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06" w:rsidRDefault="00815006" w:rsidP="00815006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  <w:r w:rsidRPr="001B1D7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815006" w:rsidRDefault="00815006" w:rsidP="00815006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 о муниципальном конкурсе</w:t>
      </w:r>
    </w:p>
    <w:p w:rsidR="00815006" w:rsidRDefault="00815006" w:rsidP="00815006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«Воспитатель года - 2021»</w:t>
      </w:r>
    </w:p>
    <w:p w:rsidR="00815006" w:rsidRPr="001B1D7C" w:rsidRDefault="00815006" w:rsidP="00815006">
      <w:pPr>
        <w:spacing w:after="0" w:line="240" w:lineRule="auto"/>
        <w:ind w:left="851" w:hanging="425"/>
        <w:jc w:val="right"/>
        <w:rPr>
          <w:rFonts w:ascii="Times New Roman" w:hAnsi="Times New Roman"/>
          <w:sz w:val="24"/>
          <w:szCs w:val="24"/>
        </w:rPr>
      </w:pPr>
      <w:r w:rsidRPr="001B1D7C">
        <w:rPr>
          <w:rFonts w:ascii="Times New Roman" w:hAnsi="Times New Roman"/>
          <w:sz w:val="24"/>
          <w:szCs w:val="24"/>
        </w:rPr>
        <w:t xml:space="preserve">   </w:t>
      </w:r>
    </w:p>
    <w:p w:rsidR="00815006" w:rsidRDefault="00815006" w:rsidP="00815006">
      <w:pPr>
        <w:pStyle w:val="10"/>
        <w:keepNext/>
        <w:keepLines/>
        <w:shd w:val="clear" w:color="auto" w:fill="auto"/>
        <w:tabs>
          <w:tab w:val="left" w:pos="2567"/>
        </w:tabs>
        <w:spacing w:before="584" w:after="41" w:line="260" w:lineRule="exact"/>
      </w:pPr>
    </w:p>
    <w:p w:rsidR="00815006" w:rsidRDefault="00815006" w:rsidP="00815006">
      <w:pPr>
        <w:pStyle w:val="10"/>
        <w:keepNext/>
        <w:keepLines/>
        <w:shd w:val="clear" w:color="auto" w:fill="auto"/>
        <w:tabs>
          <w:tab w:val="left" w:pos="2567"/>
        </w:tabs>
        <w:spacing w:before="584" w:after="41" w:line="260" w:lineRule="exact"/>
      </w:pPr>
      <w:r>
        <w:t>Муниципальный конкурс «ВОСПИТАТЕЛЬ ГОДА- 2021»</w:t>
      </w:r>
    </w:p>
    <w:p w:rsidR="00815006" w:rsidRDefault="00815006" w:rsidP="00815006">
      <w:pPr>
        <w:pStyle w:val="10"/>
        <w:keepNext/>
        <w:keepLines/>
        <w:shd w:val="clear" w:color="auto" w:fill="auto"/>
        <w:tabs>
          <w:tab w:val="left" w:pos="2567"/>
        </w:tabs>
        <w:spacing w:before="584" w:after="41" w:line="260" w:lineRule="exact"/>
      </w:pPr>
    </w:p>
    <w:p w:rsidR="00815006" w:rsidRDefault="00815006" w:rsidP="00815006">
      <w:pPr>
        <w:pStyle w:val="20"/>
        <w:shd w:val="clear" w:color="auto" w:fill="auto"/>
        <w:spacing w:before="0" w:after="337" w:line="280" w:lineRule="exact"/>
        <w:ind w:left="3480"/>
        <w:jc w:val="left"/>
      </w:pPr>
      <w:r>
        <w:t>(</w:t>
      </w:r>
      <w:proofErr w:type="spellStart"/>
      <w:r>
        <w:t>Критериальный</w:t>
      </w:r>
      <w:proofErr w:type="spellEnd"/>
      <w:r>
        <w:t xml:space="preserve"> аппарат)</w:t>
      </w:r>
    </w:p>
    <w:p w:rsidR="00815006" w:rsidRPr="00A875CB" w:rsidRDefault="00815006" w:rsidP="00815006">
      <w:pPr>
        <w:pStyle w:val="22"/>
        <w:keepNext/>
        <w:keepLines/>
        <w:shd w:val="clear" w:color="auto" w:fill="auto"/>
        <w:spacing w:before="0" w:after="0" w:line="280" w:lineRule="exact"/>
        <w:ind w:left="1920"/>
      </w:pPr>
      <w:bookmarkStart w:id="0" w:name="bookmark1"/>
      <w:r>
        <w:t>Конкурсное испытание «</w:t>
      </w:r>
      <w:proofErr w:type="spellStart"/>
      <w:r>
        <w:t>Интернет-портфолио</w:t>
      </w:r>
      <w:proofErr w:type="spellEnd"/>
      <w:r>
        <w:t>»</w:t>
      </w:r>
      <w:bookmarkEnd w:id="0"/>
      <w:r>
        <w:t xml:space="preserve"> </w:t>
      </w:r>
      <w:r>
        <w:rPr>
          <w:lang w:val="en-US"/>
        </w:rPr>
        <w:t>I</w:t>
      </w:r>
      <w:r w:rsidRPr="00A875CB">
        <w:t xml:space="preserve"> </w:t>
      </w:r>
      <w:r>
        <w:t>тур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71"/>
        <w:gridCol w:w="1589"/>
      </w:tblGrid>
      <w:tr w:rsidR="00815006" w:rsidTr="002B57C7">
        <w:trPr>
          <w:trHeight w:hRule="exact" w:val="566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860"/>
              <w:jc w:val="left"/>
            </w:pPr>
            <w:r>
              <w:rPr>
                <w:rStyle w:val="211pt"/>
                <w:rFonts w:eastAsiaTheme="minorHAnsi"/>
              </w:rPr>
              <w:t>Критерии оценки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  <w:rFonts w:eastAsiaTheme="minorHAnsi"/>
              </w:rPr>
              <w:t>Количество</w:t>
            </w:r>
          </w:p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баллов</w:t>
            </w:r>
          </w:p>
        </w:tc>
      </w:tr>
      <w:tr w:rsidR="00815006" w:rsidTr="002B57C7"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Методическая грамотность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0-4</w:t>
            </w:r>
          </w:p>
        </w:tc>
      </w:tr>
      <w:tr w:rsidR="00815006" w:rsidTr="002B57C7"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Информационная насыщенность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0-4</w:t>
            </w:r>
          </w:p>
        </w:tc>
      </w:tr>
      <w:tr w:rsidR="00815006" w:rsidTr="002B57C7"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Практическая значимость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0-4</w:t>
            </w:r>
          </w:p>
        </w:tc>
      </w:tr>
      <w:tr w:rsidR="00815006" w:rsidTr="002B57C7"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Удобство навигации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0-3</w:t>
            </w:r>
          </w:p>
        </w:tc>
      </w:tr>
      <w:tr w:rsidR="00815006" w:rsidTr="002B57C7"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Обеспечение и наличие обратной связи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0-3</w:t>
            </w:r>
          </w:p>
        </w:tc>
      </w:tr>
      <w:tr w:rsidR="00815006" w:rsidTr="002B57C7"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Дизайн представления материала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0-2</w:t>
            </w:r>
          </w:p>
        </w:tc>
      </w:tr>
      <w:tr w:rsidR="00815006" w:rsidTr="002B57C7">
        <w:trPr>
          <w:trHeight w:hRule="exact" w:val="29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Максимальное количество баллов: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Theme="minorHAnsi"/>
              </w:rPr>
              <w:t>20</w:t>
            </w:r>
          </w:p>
        </w:tc>
      </w:tr>
    </w:tbl>
    <w:p w:rsidR="00815006" w:rsidRDefault="00815006" w:rsidP="00815006">
      <w:pPr>
        <w:framePr w:w="9360" w:wrap="notBeside" w:vAnchor="text" w:hAnchor="text" w:xAlign="center" w:y="1"/>
        <w:rPr>
          <w:sz w:val="2"/>
          <w:szCs w:val="2"/>
        </w:rPr>
      </w:pPr>
    </w:p>
    <w:p w:rsidR="00815006" w:rsidRDefault="00815006" w:rsidP="00815006">
      <w:pPr>
        <w:rPr>
          <w:sz w:val="2"/>
          <w:szCs w:val="2"/>
        </w:rPr>
      </w:pPr>
    </w:p>
    <w:p w:rsidR="00815006" w:rsidRPr="00A875CB" w:rsidRDefault="00815006" w:rsidP="00815006">
      <w:pPr>
        <w:pStyle w:val="22"/>
        <w:keepNext/>
        <w:keepLines/>
        <w:shd w:val="clear" w:color="auto" w:fill="auto"/>
        <w:spacing w:before="273" w:after="0" w:line="280" w:lineRule="exact"/>
        <w:ind w:left="1920"/>
      </w:pPr>
      <w:bookmarkStart w:id="1" w:name="bookmark2"/>
      <w:r>
        <w:rPr>
          <w:lang w:val="en-US"/>
        </w:rPr>
        <w:t>II</w:t>
      </w:r>
      <w:r w:rsidRPr="00A875CB">
        <w:t xml:space="preserve"> </w:t>
      </w:r>
      <w:r>
        <w:t>тур конкурса «ВОСПИТАТЕЛЬ ГОДА- 2021»</w:t>
      </w:r>
    </w:p>
    <w:p w:rsidR="00815006" w:rsidRDefault="00815006" w:rsidP="00815006">
      <w:pPr>
        <w:pStyle w:val="22"/>
        <w:keepNext/>
        <w:keepLines/>
        <w:shd w:val="clear" w:color="auto" w:fill="auto"/>
        <w:spacing w:before="273" w:after="0" w:line="280" w:lineRule="exact"/>
        <w:ind w:left="1920"/>
      </w:pPr>
      <w:r>
        <w:t>Конкурсное испытание «Мой успешный проект»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71"/>
        <w:gridCol w:w="1589"/>
      </w:tblGrid>
      <w:tr w:rsidR="00815006" w:rsidTr="002B57C7">
        <w:trPr>
          <w:trHeight w:hRule="exact" w:val="566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ind w:left="1860"/>
              <w:jc w:val="left"/>
            </w:pPr>
            <w:r>
              <w:rPr>
                <w:rStyle w:val="211pt"/>
                <w:rFonts w:eastAsiaTheme="minorHAnsi"/>
              </w:rPr>
              <w:t>Критерии оценки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  <w:rFonts w:eastAsiaTheme="minorHAnsi"/>
              </w:rPr>
              <w:t>Количество</w:t>
            </w:r>
          </w:p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баллов</w:t>
            </w:r>
          </w:p>
        </w:tc>
      </w:tr>
      <w:tr w:rsidR="00815006" w:rsidTr="002B57C7">
        <w:trPr>
          <w:trHeight w:hRule="exact" w:val="84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  <w:rFonts w:eastAsiaTheme="minorHAnsi"/>
              </w:rPr>
              <w:t xml:space="preserve">Соответствие проекта требованиям ФГОС </w:t>
            </w:r>
            <w:proofErr w:type="gramStart"/>
            <w:r>
              <w:rPr>
                <w:rStyle w:val="211pt"/>
                <w:rFonts w:eastAsiaTheme="minorHAnsi"/>
              </w:rPr>
              <w:t>ДО</w:t>
            </w:r>
            <w:proofErr w:type="gramEnd"/>
            <w:r>
              <w:rPr>
                <w:rStyle w:val="211pt"/>
                <w:rFonts w:eastAsiaTheme="minorHAnsi"/>
              </w:rPr>
              <w:t xml:space="preserve">, </w:t>
            </w:r>
            <w:proofErr w:type="gramStart"/>
            <w:r>
              <w:rPr>
                <w:rStyle w:val="211pt"/>
                <w:rFonts w:eastAsiaTheme="minorHAnsi"/>
              </w:rPr>
              <w:t>актуальным</w:t>
            </w:r>
            <w:proofErr w:type="gramEnd"/>
            <w:r>
              <w:rPr>
                <w:rStyle w:val="211pt"/>
                <w:rFonts w:eastAsiaTheme="minorHAnsi"/>
              </w:rPr>
              <w:t xml:space="preserve"> направлениям развития дошкольного образования, интересам и возрасту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Четкость и обоснованность целей и задач реализации проекта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84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  <w:rFonts w:eastAsiaTheme="minorHAnsi"/>
              </w:rPr>
              <w:t>Обоснованность выбора целевой аудитории участников проекта (воспитанников, родителей (законных представителей), представителей других социальных институтов детства)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83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 xml:space="preserve">Содержательность реализации проекта, </w:t>
            </w:r>
            <w:proofErr w:type="gramStart"/>
            <w:r>
              <w:rPr>
                <w:rStyle w:val="211pt"/>
                <w:rFonts w:eastAsiaTheme="minorHAnsi"/>
              </w:rPr>
              <w:t>достигнутых</w:t>
            </w:r>
            <w:proofErr w:type="gramEnd"/>
            <w:r>
              <w:rPr>
                <w:rStyle w:val="211pt"/>
                <w:rFonts w:eastAsiaTheme="minorHAnsi"/>
              </w:rPr>
              <w:t xml:space="preserve"> результатов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8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Культура представления проекта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98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Максимальное количество баллов: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50</w:t>
            </w:r>
          </w:p>
        </w:tc>
      </w:tr>
    </w:tbl>
    <w:p w:rsidR="00815006" w:rsidRDefault="00815006" w:rsidP="00815006">
      <w:pPr>
        <w:framePr w:w="9360" w:wrap="notBeside" w:vAnchor="text" w:hAnchor="text" w:xAlign="center" w:y="1"/>
        <w:rPr>
          <w:sz w:val="2"/>
          <w:szCs w:val="2"/>
        </w:rPr>
      </w:pPr>
    </w:p>
    <w:p w:rsidR="00815006" w:rsidRDefault="00815006" w:rsidP="00815006">
      <w:pPr>
        <w:rPr>
          <w:sz w:val="2"/>
          <w:szCs w:val="2"/>
        </w:rPr>
      </w:pPr>
    </w:p>
    <w:p w:rsidR="00815006" w:rsidRDefault="00815006" w:rsidP="00815006">
      <w:pPr>
        <w:pStyle w:val="22"/>
        <w:keepNext/>
        <w:keepLines/>
        <w:shd w:val="clear" w:color="auto" w:fill="auto"/>
        <w:spacing w:before="273" w:after="0" w:line="280" w:lineRule="exact"/>
        <w:jc w:val="right"/>
      </w:pPr>
      <w:bookmarkStart w:id="2" w:name="bookmark3"/>
      <w:r>
        <w:lastRenderedPageBreak/>
        <w:t>Конкурсное испытание «Педагогическое мероприятие с детьми»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71"/>
        <w:gridCol w:w="1565"/>
      </w:tblGrid>
      <w:tr w:rsidR="00815006" w:rsidTr="002B57C7">
        <w:trPr>
          <w:trHeight w:hRule="exact" w:val="566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  <w:ind w:left="1860"/>
              <w:jc w:val="left"/>
            </w:pPr>
            <w:r>
              <w:rPr>
                <w:rStyle w:val="211pt"/>
                <w:rFonts w:eastAsiaTheme="minorHAnsi"/>
              </w:rPr>
              <w:t>Критерии оценки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  <w:rFonts w:eastAsiaTheme="minorHAnsi"/>
              </w:rPr>
              <w:t>Количество</w:t>
            </w:r>
          </w:p>
          <w:p w:rsidR="00815006" w:rsidRDefault="00815006" w:rsidP="002B57C7">
            <w:pPr>
              <w:pStyle w:val="20"/>
              <w:framePr w:w="9336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баллов</w:t>
            </w:r>
          </w:p>
        </w:tc>
      </w:tr>
      <w:tr w:rsidR="00815006" w:rsidTr="002B57C7">
        <w:trPr>
          <w:trHeight w:hRule="exact" w:val="1666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  <w:rFonts w:eastAsiaTheme="minorHAnsi"/>
              </w:rPr>
              <w:t>Проявление организаторской компетентности (организация начала деятельности (ей); распределение внимания между всеми детьми (подгруппами детей); организация сотрудничества детей группы; рациональная смена видов детской деятельности, использование приёмов переключения детей с одного вида деятельности на другой; рациональность использования пространства и т.п.)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850"/>
          <w:jc w:val="center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  <w:rFonts w:eastAsiaTheme="minorHAnsi"/>
              </w:rPr>
              <w:t>Проявление педагогом методической компетентности (соответствие и полнота содержания, методов и приемов возрасту воспитанников и заявленной теме, эффективность и обоснованность их использования 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</w:tbl>
    <w:p w:rsidR="00815006" w:rsidRDefault="00815006" w:rsidP="00815006">
      <w:pPr>
        <w:framePr w:w="9336" w:wrap="notBeside" w:vAnchor="text" w:hAnchor="text" w:xAlign="center" w:y="1"/>
        <w:rPr>
          <w:sz w:val="2"/>
          <w:szCs w:val="2"/>
        </w:rPr>
      </w:pPr>
    </w:p>
    <w:p w:rsidR="00815006" w:rsidRDefault="00815006" w:rsidP="00815006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66"/>
        <w:gridCol w:w="1555"/>
      </w:tblGrid>
      <w:tr w:rsidR="00815006" w:rsidTr="002B57C7">
        <w:trPr>
          <w:trHeight w:hRule="exact" w:val="566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69" w:lineRule="exact"/>
              <w:jc w:val="left"/>
            </w:pPr>
            <w:proofErr w:type="gramStart"/>
            <w:r>
              <w:rPr>
                <w:rStyle w:val="211pt"/>
                <w:rFonts w:eastAsiaTheme="minorHAnsi"/>
              </w:rPr>
              <w:t>соответствии</w:t>
            </w:r>
            <w:proofErr w:type="gramEnd"/>
            <w:r>
              <w:rPr>
                <w:rStyle w:val="211pt"/>
                <w:rFonts w:eastAsiaTheme="minorHAnsi"/>
              </w:rPr>
              <w:t xml:space="preserve"> с поставленной целью; поддержание интереса детей в течение всей деятельности)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framePr w:w="9322" w:wrap="notBeside" w:vAnchor="text" w:hAnchor="page" w:x="1111" w:y="-28"/>
              <w:rPr>
                <w:sz w:val="10"/>
                <w:szCs w:val="10"/>
              </w:rPr>
            </w:pPr>
          </w:p>
        </w:tc>
      </w:tr>
      <w:tr w:rsidR="00815006" w:rsidTr="002B57C7">
        <w:trPr>
          <w:trHeight w:hRule="exact" w:val="84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  <w:rFonts w:eastAsiaTheme="minorHAnsi"/>
              </w:rPr>
              <w:t>Мастерство и творчество педагога (способность к импровизации, оригинальность подходов к осуществлению образовательной деятельности)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1440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1pt"/>
                <w:rFonts w:eastAsiaTheme="minorHAnsi"/>
              </w:rPr>
              <w:t>Проявление педагогом коммуникативной компетентности (создание атмосферы непринуждённости и доброжелательности, проявление гибкости с учётом «обратной связи», поддержка активности и инициативности детей, умение выстраивать взаимодействие с участниками образовательной деятельности и т.п.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1114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  <w:rFonts w:eastAsiaTheme="minorHAnsi"/>
              </w:rPr>
              <w:t>Результативность и развивающий характер мероприятия (соответствие полученного результата поставленным целям и задачам; эмоциональная вовлеченность детей в деятельность, их удовлетворенность деятельностью)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9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Максимальное количество баллов: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page" w:x="1111" w:y="-2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50</w:t>
            </w:r>
          </w:p>
        </w:tc>
      </w:tr>
    </w:tbl>
    <w:p w:rsidR="00815006" w:rsidRDefault="00815006" w:rsidP="00815006">
      <w:pPr>
        <w:framePr w:w="9322" w:wrap="notBeside" w:vAnchor="text" w:hAnchor="page" w:x="1111" w:y="-28"/>
        <w:rPr>
          <w:sz w:val="2"/>
          <w:szCs w:val="2"/>
        </w:rPr>
      </w:pPr>
    </w:p>
    <w:p w:rsidR="00815006" w:rsidRPr="003D6FD6" w:rsidRDefault="00815006" w:rsidP="00815006">
      <w:pPr>
        <w:rPr>
          <w:sz w:val="2"/>
          <w:szCs w:val="2"/>
        </w:rPr>
      </w:pPr>
      <w:r>
        <w:rPr>
          <w:sz w:val="2"/>
          <w:szCs w:val="2"/>
          <w:lang w:val="en-US"/>
        </w:rPr>
        <w:t>IIIII</w:t>
      </w:r>
    </w:p>
    <w:p w:rsidR="00815006" w:rsidRPr="00A875CB" w:rsidRDefault="00815006" w:rsidP="00815006">
      <w:pPr>
        <w:pStyle w:val="22"/>
        <w:keepNext/>
        <w:keepLines/>
        <w:shd w:val="clear" w:color="auto" w:fill="auto"/>
        <w:spacing w:before="273" w:after="0" w:line="280" w:lineRule="exact"/>
        <w:ind w:left="1920"/>
      </w:pPr>
      <w:r>
        <w:rPr>
          <w:lang w:val="en-US"/>
        </w:rPr>
        <w:t>III</w:t>
      </w:r>
      <w:r>
        <w:t xml:space="preserve"> тур«ВОСПИТАТЕЛЬ ГОДА- 2021»</w:t>
      </w:r>
    </w:p>
    <w:p w:rsidR="00815006" w:rsidRDefault="00815006" w:rsidP="00815006">
      <w:pPr>
        <w:pStyle w:val="22"/>
        <w:keepNext/>
        <w:keepLines/>
        <w:shd w:val="clear" w:color="auto" w:fill="auto"/>
        <w:spacing w:before="273" w:after="0" w:line="280" w:lineRule="exact"/>
      </w:pPr>
      <w:r>
        <w:t xml:space="preserve">                   Конкурсное испытание «Семинар для родителей»</w:t>
      </w:r>
    </w:p>
    <w:tbl>
      <w:tblPr>
        <w:tblOverlap w:val="never"/>
        <w:tblW w:w="9285" w:type="dxa"/>
        <w:jc w:val="center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1630"/>
      </w:tblGrid>
      <w:tr w:rsidR="00815006" w:rsidTr="002B57C7">
        <w:trPr>
          <w:trHeight w:hRule="exact" w:val="307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20" w:lineRule="exact"/>
              <w:ind w:left="1860"/>
              <w:jc w:val="left"/>
            </w:pPr>
            <w:r>
              <w:rPr>
                <w:rStyle w:val="211pt"/>
                <w:rFonts w:eastAsiaTheme="minorHAnsi"/>
              </w:rPr>
              <w:t>Критерии оценки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Количество</w:t>
            </w:r>
          </w:p>
        </w:tc>
      </w:tr>
      <w:tr w:rsidR="00815006" w:rsidTr="002B57C7">
        <w:trPr>
          <w:trHeight w:hRule="exact" w:val="259"/>
          <w:jc w:val="center"/>
        </w:trPr>
        <w:tc>
          <w:tcPr>
            <w:tcW w:w="7655" w:type="dxa"/>
            <w:tcBorders>
              <w:lef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баллов</w:t>
            </w:r>
          </w:p>
        </w:tc>
      </w:tr>
      <w:tr w:rsidR="00815006" w:rsidTr="002B57C7">
        <w:trPr>
          <w:trHeight w:hRule="exact" w:val="840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  <w:rFonts w:eastAsiaTheme="minorHAnsi"/>
              </w:rPr>
              <w:t>Аргументированное и методически обоснованное содержание обсуждаемых вопросов с родителями, наличие собственной позиции по обсуждаемым вопросам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8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proofErr w:type="gramStart"/>
            <w:r>
              <w:rPr>
                <w:rStyle w:val="211pt"/>
                <w:rFonts w:eastAsiaTheme="minorHAnsi"/>
              </w:rPr>
              <w:t>Практикоориентированность</w:t>
            </w:r>
            <w:proofErr w:type="spellEnd"/>
            <w:r>
              <w:rPr>
                <w:rStyle w:val="211pt"/>
                <w:rFonts w:eastAsiaTheme="minorHAnsi"/>
              </w:rPr>
              <w:t xml:space="preserve"> рекомендаций (использование ярких,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framePr w:w="935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</w:tbl>
    <w:p w:rsidR="00815006" w:rsidRDefault="00815006" w:rsidP="00815006">
      <w:pPr>
        <w:framePr w:w="9350" w:wrap="notBeside" w:vAnchor="text" w:hAnchor="text" w:xAlign="center" w:y="1"/>
        <w:rPr>
          <w:sz w:val="2"/>
          <w:szCs w:val="2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5"/>
        <w:gridCol w:w="1701"/>
      </w:tblGrid>
      <w:tr w:rsidR="00815006" w:rsidTr="002B57C7">
        <w:trPr>
          <w:trHeight w:hRule="exact" w:val="11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  <w:rFonts w:eastAsiaTheme="minorHAnsi"/>
              </w:rPr>
              <w:t>убедительных примеров в выступлении и ответах на вопросы, использование активных и интерактивных подходов для мотивации к обучению, разнообразие методов и приемов взаимодействия с родителями)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rPr>
                <w:sz w:val="10"/>
                <w:szCs w:val="10"/>
              </w:rPr>
            </w:pPr>
          </w:p>
        </w:tc>
      </w:tr>
      <w:tr w:rsidR="00815006" w:rsidTr="002B57C7">
        <w:trPr>
          <w:trHeight w:hRule="exact" w:val="8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11pt"/>
                <w:rFonts w:eastAsiaTheme="minorHAnsi"/>
              </w:rPr>
              <w:t>Коммуникативная культура (доброжелательный стиль общения, умение вести диалог (</w:t>
            </w:r>
            <w:proofErr w:type="spellStart"/>
            <w:r>
              <w:rPr>
                <w:rStyle w:val="211pt"/>
                <w:rFonts w:eastAsiaTheme="minorHAnsi"/>
              </w:rPr>
              <w:t>полилог</w:t>
            </w:r>
            <w:proofErr w:type="spellEnd"/>
            <w:r>
              <w:rPr>
                <w:rStyle w:val="211pt"/>
                <w:rFonts w:eastAsiaTheme="minorHAnsi"/>
              </w:rPr>
              <w:t>), уважение других точек зрения, полнота ответов на вопросы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11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  <w:rFonts w:eastAsiaTheme="minorHAnsi"/>
              </w:rPr>
              <w:lastRenderedPageBreak/>
              <w:t>Использование разнообразных материалов (презентации, дидактических, графических и др. материалов), источников информации и образовательных ресурсов (в том числе и электронных), помогающих раскрыть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Педагогический кругозор и общая эрудиция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9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Максимальное количество баллов: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50</w:t>
            </w:r>
          </w:p>
        </w:tc>
      </w:tr>
    </w:tbl>
    <w:p w:rsidR="00815006" w:rsidRDefault="00815006" w:rsidP="00815006">
      <w:pPr>
        <w:pStyle w:val="22"/>
        <w:keepNext/>
        <w:keepLines/>
        <w:shd w:val="clear" w:color="auto" w:fill="auto"/>
        <w:spacing w:before="273" w:after="0" w:line="280" w:lineRule="exact"/>
        <w:ind w:left="1920"/>
        <w:rPr>
          <w:sz w:val="24"/>
          <w:szCs w:val="24"/>
        </w:rPr>
      </w:pPr>
      <w:r>
        <w:rPr>
          <w:lang w:val="en-US"/>
        </w:rPr>
        <w:t>IV</w:t>
      </w:r>
      <w:r>
        <w:t xml:space="preserve"> тур«ВОСПИТАТЕЛЬ ГОДА- 2021»</w:t>
      </w:r>
    </w:p>
    <w:p w:rsidR="00815006" w:rsidRDefault="00815006" w:rsidP="00815006">
      <w:pPr>
        <w:pStyle w:val="22"/>
        <w:keepNext/>
        <w:keepLines/>
        <w:shd w:val="clear" w:color="auto" w:fill="auto"/>
        <w:spacing w:before="273" w:after="0" w:line="280" w:lineRule="exact"/>
        <w:ind w:left="1280"/>
      </w:pPr>
      <w:r>
        <w:t>Конкурсное испытание «Решение профессиональной задачи»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66"/>
        <w:gridCol w:w="1555"/>
      </w:tblGrid>
      <w:tr w:rsidR="00815006" w:rsidTr="002B57C7">
        <w:trPr>
          <w:trHeight w:hRule="exact" w:val="307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ind w:left="1860"/>
              <w:jc w:val="left"/>
            </w:pPr>
            <w:r>
              <w:rPr>
                <w:rStyle w:val="211pt"/>
                <w:rFonts w:eastAsiaTheme="minorHAnsi"/>
              </w:rPr>
              <w:t>Критерии оценки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Количество</w:t>
            </w:r>
          </w:p>
        </w:tc>
      </w:tr>
      <w:tr w:rsidR="00815006" w:rsidTr="002B57C7">
        <w:trPr>
          <w:trHeight w:hRule="exact" w:val="259"/>
          <w:jc w:val="center"/>
        </w:trPr>
        <w:tc>
          <w:tcPr>
            <w:tcW w:w="7766" w:type="dxa"/>
            <w:tcBorders>
              <w:lef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баллов</w:t>
            </w:r>
          </w:p>
        </w:tc>
      </w:tr>
      <w:tr w:rsidR="00815006" w:rsidTr="002B57C7">
        <w:trPr>
          <w:trHeight w:hRule="exact" w:val="28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Понимание сути предложенной ситуационной проблемы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562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  <w:rFonts w:eastAsiaTheme="minorHAnsi"/>
              </w:rPr>
              <w:t>Аргументированность собственной позиции и конструктивность решения предложенной практико-ориентированной задачи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88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Владение понятийным аппаратом, корректное использование терминов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0-10</w:t>
            </w:r>
          </w:p>
        </w:tc>
      </w:tr>
      <w:tr w:rsidR="00815006" w:rsidTr="002B57C7">
        <w:trPr>
          <w:trHeight w:hRule="exact" w:val="293"/>
          <w:jc w:val="center"/>
        </w:trPr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Максимальное количество баллов: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5006" w:rsidRDefault="00815006" w:rsidP="002B57C7">
            <w:pPr>
              <w:pStyle w:val="20"/>
              <w:framePr w:w="9322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  <w:rFonts w:eastAsiaTheme="minorHAnsi"/>
              </w:rPr>
              <w:t>30</w:t>
            </w:r>
          </w:p>
        </w:tc>
      </w:tr>
    </w:tbl>
    <w:p w:rsidR="00815006" w:rsidRDefault="00815006" w:rsidP="00815006">
      <w:pPr>
        <w:framePr w:w="9322" w:wrap="notBeside" w:vAnchor="text" w:hAnchor="text" w:xAlign="center" w:y="1"/>
        <w:rPr>
          <w:sz w:val="2"/>
          <w:szCs w:val="2"/>
        </w:rPr>
      </w:pPr>
    </w:p>
    <w:p w:rsidR="00815006" w:rsidRPr="00686B5F" w:rsidRDefault="00815006" w:rsidP="00815006">
      <w:pPr>
        <w:tabs>
          <w:tab w:val="left" w:pos="2227"/>
        </w:tabs>
        <w:jc w:val="center"/>
        <w:rPr>
          <w:rFonts w:ascii="Times New Roman" w:hAnsi="Times New Roman"/>
          <w:sz w:val="24"/>
          <w:szCs w:val="24"/>
        </w:rPr>
      </w:pPr>
    </w:p>
    <w:p w:rsidR="00797466" w:rsidRDefault="00815006"/>
    <w:sectPr w:rsidR="00797466" w:rsidSect="00F9438A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06"/>
    <w:rsid w:val="000D2C10"/>
    <w:rsid w:val="000D3C26"/>
    <w:rsid w:val="002139CC"/>
    <w:rsid w:val="00236DC9"/>
    <w:rsid w:val="00370FFB"/>
    <w:rsid w:val="00563611"/>
    <w:rsid w:val="00815006"/>
    <w:rsid w:val="00876038"/>
    <w:rsid w:val="00891054"/>
    <w:rsid w:val="009E2E1A"/>
    <w:rsid w:val="00A87873"/>
    <w:rsid w:val="00C67F65"/>
    <w:rsid w:val="00C80085"/>
    <w:rsid w:val="00CB3D87"/>
    <w:rsid w:val="00CF72FF"/>
    <w:rsid w:val="00DA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50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1500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500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15006"/>
    <w:pPr>
      <w:widowControl w:val="0"/>
      <w:shd w:val="clear" w:color="auto" w:fill="FFFFFF"/>
      <w:spacing w:before="960" w:after="120" w:line="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81500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15006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15006"/>
    <w:pPr>
      <w:widowControl w:val="0"/>
      <w:shd w:val="clear" w:color="auto" w:fill="FFFFFF"/>
      <w:spacing w:before="420" w:after="420" w:line="0" w:lineRule="atLeast"/>
      <w:outlineLvl w:val="1"/>
    </w:pPr>
    <w:rPr>
      <w:rFonts w:ascii="Times New Roman" w:eastAsiaTheme="minorHAnsi" w:hAnsi="Times New Roman" w:cstheme="min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2020-10-02T12:07:00Z</dcterms:created>
  <dcterms:modified xsi:type="dcterms:W3CDTF">2020-10-02T12:08:00Z</dcterms:modified>
</cp:coreProperties>
</file>