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9D" w:rsidRPr="00313C9D" w:rsidRDefault="00313C9D" w:rsidP="00313C9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13C9D">
        <w:rPr>
          <w:rFonts w:ascii="Times New Roman" w:eastAsia="Times New Roman" w:hAnsi="Times New Roman" w:cs="Times New Roman"/>
          <w:b/>
          <w:bCs/>
          <w:kern w:val="36"/>
          <w:sz w:val="48"/>
          <w:szCs w:val="48"/>
          <w:lang w:eastAsia="ru-RU"/>
        </w:rPr>
        <w:t>Словарик учителя XXI века</w:t>
      </w:r>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Мы много пишем о современных цифровых инструментах и технологиях, которые изменяют образовательную среду. Но беда в том, что не все знакомы даже с их названиями. </w:t>
      </w:r>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Очень часто в наших материалах употребляются термины и сокращения, к которым мы сами настолько привыкли, что нам кажется — все же понимают, о чём речь. А вот если мы спросим любого нашего читателя, выбранного наугад, что такое MOOC или, скажем, «гибридное обучение», нет никакой уверенности, что он ответит. Нужно это срочно исправлять. Поэтому мы составили небольшой словарик терминов образования XXI века, на который и будем ссылаться в последующих статьях. Многие из них уже будут вам знакомы — просто потому, что современное образование не отрицает педагогической мысли прошлого, а лишь развивает её в условиях цифровой среды. Расположим их по алфавиту, а сам материал подкрепим фотографиями из школ со всего мира.</w:t>
      </w:r>
    </w:p>
    <w:p w:rsidR="00313C9D" w:rsidRPr="00313C9D" w:rsidRDefault="00313C9D" w:rsidP="00313C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3C9D">
        <w:rPr>
          <w:rFonts w:ascii="Times New Roman" w:eastAsia="Times New Roman" w:hAnsi="Times New Roman" w:cs="Times New Roman"/>
          <w:noProof/>
          <w:sz w:val="24"/>
          <w:szCs w:val="24"/>
          <w:lang w:eastAsia="ru-RU"/>
        </w:rPr>
        <w:drawing>
          <wp:inline distT="0" distB="0" distL="0" distR="0">
            <wp:extent cx="6096000" cy="4061460"/>
            <wp:effectExtent l="0" t="0" r="0" b="0"/>
            <wp:docPr id="1" name="Рисунок 1" descr="https://newtonew.com/uploads/ckeditor/пекин%20урок%20физкульту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tonew.com/uploads/ckeditor/пекин%20урок%20физкультуры.jpg"/>
                    <pic:cNvPicPr>
                      <a:picLocks noChangeAspect="1" noChangeArrowheads="1"/>
                    </pic:cNvPicPr>
                  </pic:nvPicPr>
                  <pic:blipFill>
                    <a:blip r:embed="rId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061460"/>
                    </a:xfrm>
                    <a:prstGeom prst="rect">
                      <a:avLst/>
                    </a:prstGeom>
                    <a:noFill/>
                    <a:ln>
                      <a:noFill/>
                    </a:ln>
                  </pic:spPr>
                </pic:pic>
              </a:graphicData>
            </a:graphic>
          </wp:inline>
        </w:drawing>
      </w:r>
    </w:p>
    <w:p w:rsidR="00313C9D" w:rsidRPr="00313C9D" w:rsidRDefault="00313C9D" w:rsidP="00313C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3C9D">
        <w:rPr>
          <w:rFonts w:ascii="Times New Roman" w:eastAsia="Times New Roman" w:hAnsi="Times New Roman" w:cs="Times New Roman"/>
          <w:i/>
          <w:iCs/>
          <w:sz w:val="24"/>
          <w:szCs w:val="24"/>
          <w:lang w:eastAsia="ru-RU"/>
        </w:rPr>
        <w:t xml:space="preserve">Урок физкультуры и гражданской обороны в школе Пекина. Источник: </w:t>
      </w:r>
      <w:hyperlink r:id="rId5" w:tgtFrame="_blank" w:tooltip="Открыть в новом окне" w:history="1">
        <w:r w:rsidRPr="00313C9D">
          <w:rPr>
            <w:rFonts w:ascii="Times New Roman" w:eastAsia="Times New Roman" w:hAnsi="Times New Roman" w:cs="Times New Roman"/>
            <w:i/>
            <w:iCs/>
            <w:color w:val="0000FF"/>
            <w:sz w:val="24"/>
            <w:szCs w:val="24"/>
            <w:u w:val="single"/>
            <w:lang w:eastAsia="ru-RU"/>
          </w:rPr>
          <w:t>npr.com</w:t>
        </w:r>
      </w:hyperlink>
    </w:p>
    <w:p w:rsidR="00313C9D" w:rsidRPr="00313C9D" w:rsidRDefault="00976711" w:rsidP="00313C9D">
      <w:pPr>
        <w:spacing w:before="100" w:beforeAutospacing="1" w:after="100" w:afterAutospacing="1" w:line="240" w:lineRule="auto"/>
        <w:rPr>
          <w:rFonts w:ascii="Times New Roman" w:eastAsia="Times New Roman" w:hAnsi="Times New Roman" w:cs="Times New Roman"/>
          <w:sz w:val="24"/>
          <w:szCs w:val="24"/>
          <w:lang w:eastAsia="ru-RU"/>
        </w:rPr>
      </w:pPr>
      <w:hyperlink r:id="rId6" w:anchor="1:1" w:history="1">
        <w:proofErr w:type="gramStart"/>
        <w:r w:rsidR="00313C9D" w:rsidRPr="00313C9D">
          <w:rPr>
            <w:rFonts w:ascii="Times New Roman" w:eastAsia="Times New Roman" w:hAnsi="Times New Roman" w:cs="Times New Roman"/>
            <w:color w:val="0000FF"/>
            <w:sz w:val="24"/>
            <w:szCs w:val="24"/>
            <w:u w:val="single"/>
            <w:lang w:eastAsia="ru-RU"/>
          </w:rPr>
          <w:t>1:1</w:t>
        </w:r>
      </w:hyperlink>
      <w:r w:rsidR="00313C9D" w:rsidRPr="00313C9D">
        <w:rPr>
          <w:rFonts w:ascii="Times New Roman" w:eastAsia="Times New Roman" w:hAnsi="Times New Roman" w:cs="Times New Roman"/>
          <w:sz w:val="24"/>
          <w:szCs w:val="24"/>
          <w:lang w:eastAsia="ru-RU"/>
        </w:rPr>
        <w:br/>
      </w:r>
      <w:hyperlink r:id="rId7" w:anchor="BYOD" w:history="1">
        <w:r w:rsidR="00313C9D" w:rsidRPr="00313C9D">
          <w:rPr>
            <w:rFonts w:ascii="Times New Roman" w:eastAsia="Times New Roman" w:hAnsi="Times New Roman" w:cs="Times New Roman"/>
            <w:color w:val="0000FF"/>
            <w:sz w:val="24"/>
            <w:szCs w:val="24"/>
            <w:u w:val="single"/>
            <w:lang w:eastAsia="ru-RU"/>
          </w:rPr>
          <w:t>BYOD</w:t>
        </w:r>
      </w:hyperlink>
      <w:r w:rsidR="00313C9D" w:rsidRPr="00313C9D">
        <w:rPr>
          <w:rFonts w:ascii="Times New Roman" w:eastAsia="Times New Roman" w:hAnsi="Times New Roman" w:cs="Times New Roman"/>
          <w:sz w:val="24"/>
          <w:szCs w:val="24"/>
          <w:lang w:eastAsia="ru-RU"/>
        </w:rPr>
        <w:br/>
      </w:r>
      <w:hyperlink r:id="rId8" w:anchor="e-learning (eLearning)" w:history="1">
        <w:proofErr w:type="spellStart"/>
        <w:r w:rsidR="00313C9D" w:rsidRPr="00313C9D">
          <w:rPr>
            <w:rFonts w:ascii="Times New Roman" w:eastAsia="Times New Roman" w:hAnsi="Times New Roman" w:cs="Times New Roman"/>
            <w:color w:val="0000FF"/>
            <w:sz w:val="24"/>
            <w:szCs w:val="24"/>
            <w:u w:val="single"/>
            <w:lang w:eastAsia="ru-RU"/>
          </w:rPr>
          <w:t>e-learning</w:t>
        </w:r>
        <w:proofErr w:type="spellEnd"/>
        <w:r w:rsidR="00313C9D" w:rsidRPr="00313C9D">
          <w:rPr>
            <w:rFonts w:ascii="Times New Roman" w:eastAsia="Times New Roman" w:hAnsi="Times New Roman" w:cs="Times New Roman"/>
            <w:color w:val="0000FF"/>
            <w:sz w:val="24"/>
            <w:szCs w:val="24"/>
            <w:u w:val="single"/>
            <w:lang w:eastAsia="ru-RU"/>
          </w:rPr>
          <w:t xml:space="preserve"> (</w:t>
        </w:r>
        <w:proofErr w:type="spellStart"/>
        <w:r w:rsidR="00313C9D" w:rsidRPr="00313C9D">
          <w:rPr>
            <w:rFonts w:ascii="Times New Roman" w:eastAsia="Times New Roman" w:hAnsi="Times New Roman" w:cs="Times New Roman"/>
            <w:color w:val="0000FF"/>
            <w:sz w:val="24"/>
            <w:szCs w:val="24"/>
            <w:u w:val="single"/>
            <w:lang w:eastAsia="ru-RU"/>
          </w:rPr>
          <w:t>eLearning</w:t>
        </w:r>
        <w:proofErr w:type="spellEnd"/>
        <w:r w:rsidR="00313C9D" w:rsidRPr="00313C9D">
          <w:rPr>
            <w:rFonts w:ascii="Times New Roman" w:eastAsia="Times New Roman" w:hAnsi="Times New Roman" w:cs="Times New Roman"/>
            <w:color w:val="0000FF"/>
            <w:sz w:val="24"/>
            <w:szCs w:val="24"/>
            <w:u w:val="single"/>
            <w:lang w:eastAsia="ru-RU"/>
          </w:rPr>
          <w:t>)</w:t>
        </w:r>
      </w:hyperlink>
      <w:r w:rsidR="00313C9D" w:rsidRPr="00313C9D">
        <w:rPr>
          <w:rFonts w:ascii="Times New Roman" w:eastAsia="Times New Roman" w:hAnsi="Times New Roman" w:cs="Times New Roman"/>
          <w:sz w:val="24"/>
          <w:szCs w:val="24"/>
          <w:lang w:eastAsia="ru-RU"/>
        </w:rPr>
        <w:br/>
      </w:r>
      <w:hyperlink r:id="rId9" w:anchor="LMS" w:history="1">
        <w:r w:rsidR="00313C9D" w:rsidRPr="00313C9D">
          <w:rPr>
            <w:rFonts w:ascii="Times New Roman" w:eastAsia="Times New Roman" w:hAnsi="Times New Roman" w:cs="Times New Roman"/>
            <w:color w:val="0000FF"/>
            <w:sz w:val="24"/>
            <w:szCs w:val="24"/>
            <w:u w:val="single"/>
            <w:lang w:eastAsia="ru-RU"/>
          </w:rPr>
          <w:t>LMS</w:t>
        </w:r>
      </w:hyperlink>
      <w:r w:rsidR="00313C9D" w:rsidRPr="00313C9D">
        <w:rPr>
          <w:rFonts w:ascii="Times New Roman" w:eastAsia="Times New Roman" w:hAnsi="Times New Roman" w:cs="Times New Roman"/>
          <w:sz w:val="24"/>
          <w:szCs w:val="24"/>
          <w:lang w:eastAsia="ru-RU"/>
        </w:rPr>
        <w:br/>
      </w:r>
      <w:hyperlink r:id="rId10" w:anchor="MOOC" w:history="1">
        <w:r w:rsidR="00313C9D" w:rsidRPr="00313C9D">
          <w:rPr>
            <w:rFonts w:ascii="Times New Roman" w:eastAsia="Times New Roman" w:hAnsi="Times New Roman" w:cs="Times New Roman"/>
            <w:color w:val="0000FF"/>
            <w:sz w:val="24"/>
            <w:szCs w:val="24"/>
            <w:u w:val="single"/>
            <w:lang w:eastAsia="ru-RU"/>
          </w:rPr>
          <w:t>MOOC</w:t>
        </w:r>
      </w:hyperlink>
      <w:r w:rsidR="00313C9D" w:rsidRPr="00313C9D">
        <w:rPr>
          <w:rFonts w:ascii="Times New Roman" w:eastAsia="Times New Roman" w:hAnsi="Times New Roman" w:cs="Times New Roman"/>
          <w:sz w:val="24"/>
          <w:szCs w:val="24"/>
          <w:lang w:eastAsia="ru-RU"/>
        </w:rPr>
        <w:br/>
      </w:r>
      <w:hyperlink r:id="rId11" w:anchor="OER" w:history="1">
        <w:r w:rsidR="00313C9D" w:rsidRPr="00313C9D">
          <w:rPr>
            <w:rFonts w:ascii="Times New Roman" w:eastAsia="Times New Roman" w:hAnsi="Times New Roman" w:cs="Times New Roman"/>
            <w:color w:val="0000FF"/>
            <w:sz w:val="24"/>
            <w:szCs w:val="24"/>
            <w:u w:val="single"/>
            <w:lang w:eastAsia="ru-RU"/>
          </w:rPr>
          <w:t>OER</w:t>
        </w:r>
      </w:hyperlink>
      <w:r w:rsidR="00313C9D" w:rsidRPr="00313C9D">
        <w:rPr>
          <w:rFonts w:ascii="Times New Roman" w:eastAsia="Times New Roman" w:hAnsi="Times New Roman" w:cs="Times New Roman"/>
          <w:sz w:val="24"/>
          <w:szCs w:val="24"/>
          <w:lang w:eastAsia="ru-RU"/>
        </w:rPr>
        <w:br/>
      </w:r>
      <w:hyperlink r:id="rId12" w:anchor="Активное обучение" w:history="1">
        <w:r w:rsidR="00313C9D" w:rsidRPr="00313C9D">
          <w:rPr>
            <w:rFonts w:ascii="Times New Roman" w:eastAsia="Times New Roman" w:hAnsi="Times New Roman" w:cs="Times New Roman"/>
            <w:color w:val="0000FF"/>
            <w:sz w:val="24"/>
            <w:szCs w:val="24"/>
            <w:u w:val="single"/>
            <w:lang w:eastAsia="ru-RU"/>
          </w:rPr>
          <w:t>Активное обучение</w:t>
        </w:r>
      </w:hyperlink>
      <w:r w:rsidR="00313C9D" w:rsidRPr="00313C9D">
        <w:rPr>
          <w:rFonts w:ascii="Times New Roman" w:eastAsia="Times New Roman" w:hAnsi="Times New Roman" w:cs="Times New Roman"/>
          <w:sz w:val="24"/>
          <w:szCs w:val="24"/>
          <w:lang w:eastAsia="ru-RU"/>
        </w:rPr>
        <w:br/>
      </w:r>
      <w:hyperlink r:id="rId13" w:anchor="Андрагогика" w:history="1">
        <w:proofErr w:type="spellStart"/>
        <w:r w:rsidR="00313C9D" w:rsidRPr="00313C9D">
          <w:rPr>
            <w:rFonts w:ascii="Times New Roman" w:eastAsia="Times New Roman" w:hAnsi="Times New Roman" w:cs="Times New Roman"/>
            <w:color w:val="0000FF"/>
            <w:sz w:val="24"/>
            <w:szCs w:val="24"/>
            <w:u w:val="single"/>
            <w:lang w:eastAsia="ru-RU"/>
          </w:rPr>
          <w:t>Андрагогика</w:t>
        </w:r>
        <w:proofErr w:type="spellEnd"/>
      </w:hyperlink>
      <w:r w:rsidR="00313C9D" w:rsidRPr="00313C9D">
        <w:rPr>
          <w:rFonts w:ascii="Times New Roman" w:eastAsia="Times New Roman" w:hAnsi="Times New Roman" w:cs="Times New Roman"/>
          <w:sz w:val="24"/>
          <w:szCs w:val="24"/>
          <w:lang w:eastAsia="ru-RU"/>
        </w:rPr>
        <w:br/>
      </w:r>
      <w:hyperlink r:id="rId14" w:anchor="Асинхронное обучение" w:history="1">
        <w:r w:rsidR="00313C9D" w:rsidRPr="00313C9D">
          <w:rPr>
            <w:rFonts w:ascii="Times New Roman" w:eastAsia="Times New Roman" w:hAnsi="Times New Roman" w:cs="Times New Roman"/>
            <w:color w:val="0000FF"/>
            <w:sz w:val="24"/>
            <w:szCs w:val="24"/>
            <w:u w:val="single"/>
            <w:lang w:eastAsia="ru-RU"/>
          </w:rPr>
          <w:t>Асинхронное обучение</w:t>
        </w:r>
      </w:hyperlink>
      <w:r w:rsidR="00313C9D" w:rsidRPr="00313C9D">
        <w:rPr>
          <w:rFonts w:ascii="Times New Roman" w:eastAsia="Times New Roman" w:hAnsi="Times New Roman" w:cs="Times New Roman"/>
          <w:sz w:val="24"/>
          <w:szCs w:val="24"/>
          <w:lang w:eastAsia="ru-RU"/>
        </w:rPr>
        <w:br/>
      </w:r>
      <w:hyperlink r:id="rId15" w:anchor="Геймификация (игрофикация)" w:history="1">
        <w:proofErr w:type="spellStart"/>
        <w:r w:rsidR="00313C9D" w:rsidRPr="00313C9D">
          <w:rPr>
            <w:rFonts w:ascii="Times New Roman" w:eastAsia="Times New Roman" w:hAnsi="Times New Roman" w:cs="Times New Roman"/>
            <w:color w:val="0000FF"/>
            <w:sz w:val="24"/>
            <w:szCs w:val="24"/>
            <w:u w:val="single"/>
            <w:lang w:eastAsia="ru-RU"/>
          </w:rPr>
          <w:t>Геймификация</w:t>
        </w:r>
        <w:proofErr w:type="spellEnd"/>
        <w:r w:rsidR="00313C9D" w:rsidRPr="00313C9D">
          <w:rPr>
            <w:rFonts w:ascii="Times New Roman" w:eastAsia="Times New Roman" w:hAnsi="Times New Roman" w:cs="Times New Roman"/>
            <w:color w:val="0000FF"/>
            <w:sz w:val="24"/>
            <w:szCs w:val="24"/>
            <w:u w:val="single"/>
            <w:lang w:eastAsia="ru-RU"/>
          </w:rPr>
          <w:t xml:space="preserve"> (</w:t>
        </w:r>
        <w:proofErr w:type="spellStart"/>
        <w:r w:rsidR="00313C9D" w:rsidRPr="00313C9D">
          <w:rPr>
            <w:rFonts w:ascii="Times New Roman" w:eastAsia="Times New Roman" w:hAnsi="Times New Roman" w:cs="Times New Roman"/>
            <w:color w:val="0000FF"/>
            <w:sz w:val="24"/>
            <w:szCs w:val="24"/>
            <w:u w:val="single"/>
            <w:lang w:eastAsia="ru-RU"/>
          </w:rPr>
          <w:t>игрофикация</w:t>
        </w:r>
        <w:proofErr w:type="spellEnd"/>
        <w:r w:rsidR="00313C9D" w:rsidRPr="00313C9D">
          <w:rPr>
            <w:rFonts w:ascii="Times New Roman" w:eastAsia="Times New Roman" w:hAnsi="Times New Roman" w:cs="Times New Roman"/>
            <w:color w:val="0000FF"/>
            <w:sz w:val="24"/>
            <w:szCs w:val="24"/>
            <w:u w:val="single"/>
            <w:lang w:eastAsia="ru-RU"/>
          </w:rPr>
          <w:t>)</w:t>
        </w:r>
      </w:hyperlink>
      <w:r w:rsidR="00313C9D" w:rsidRPr="00313C9D">
        <w:rPr>
          <w:rFonts w:ascii="Times New Roman" w:eastAsia="Times New Roman" w:hAnsi="Times New Roman" w:cs="Times New Roman"/>
          <w:sz w:val="24"/>
          <w:szCs w:val="24"/>
          <w:lang w:eastAsia="ru-RU"/>
        </w:rPr>
        <w:br/>
      </w:r>
      <w:hyperlink r:id="rId16" w:anchor="Дистанционное обучение" w:history="1">
        <w:r w:rsidR="00313C9D" w:rsidRPr="00313C9D">
          <w:rPr>
            <w:rFonts w:ascii="Times New Roman" w:eastAsia="Times New Roman" w:hAnsi="Times New Roman" w:cs="Times New Roman"/>
            <w:color w:val="0000FF"/>
            <w:sz w:val="24"/>
            <w:szCs w:val="24"/>
            <w:u w:val="single"/>
            <w:lang w:eastAsia="ru-RU"/>
          </w:rPr>
          <w:t>Дистанционное обучение</w:t>
        </w:r>
      </w:hyperlink>
      <w:r w:rsidR="00313C9D" w:rsidRPr="00313C9D">
        <w:rPr>
          <w:rFonts w:ascii="Times New Roman" w:eastAsia="Times New Roman" w:hAnsi="Times New Roman" w:cs="Times New Roman"/>
          <w:sz w:val="24"/>
          <w:szCs w:val="24"/>
          <w:lang w:eastAsia="ru-RU"/>
        </w:rPr>
        <w:br/>
      </w:r>
      <w:hyperlink r:id="rId17" w:anchor="Дифференцированный подход" w:history="1">
        <w:r w:rsidR="00313C9D" w:rsidRPr="00313C9D">
          <w:rPr>
            <w:rFonts w:ascii="Times New Roman" w:eastAsia="Times New Roman" w:hAnsi="Times New Roman" w:cs="Times New Roman"/>
            <w:color w:val="0000FF"/>
            <w:sz w:val="24"/>
            <w:szCs w:val="24"/>
            <w:u w:val="single"/>
            <w:lang w:eastAsia="ru-RU"/>
          </w:rPr>
          <w:t>Дифференцированный подход</w:t>
        </w:r>
      </w:hyperlink>
      <w:r w:rsidR="00313C9D" w:rsidRPr="00313C9D">
        <w:rPr>
          <w:rFonts w:ascii="Times New Roman" w:eastAsia="Times New Roman" w:hAnsi="Times New Roman" w:cs="Times New Roman"/>
          <w:sz w:val="24"/>
          <w:szCs w:val="24"/>
          <w:lang w:eastAsia="ru-RU"/>
        </w:rPr>
        <w:br/>
      </w:r>
      <w:hyperlink r:id="rId18" w:anchor="Игровое обучение (эдьютейнмент)" w:history="1">
        <w:r w:rsidR="00313C9D" w:rsidRPr="00313C9D">
          <w:rPr>
            <w:rFonts w:ascii="Times New Roman" w:eastAsia="Times New Roman" w:hAnsi="Times New Roman" w:cs="Times New Roman"/>
            <w:color w:val="0000FF"/>
            <w:sz w:val="24"/>
            <w:szCs w:val="24"/>
            <w:u w:val="single"/>
            <w:lang w:eastAsia="ru-RU"/>
          </w:rPr>
          <w:t>Игровое обучение (</w:t>
        </w:r>
        <w:proofErr w:type="spellStart"/>
        <w:r w:rsidR="00313C9D" w:rsidRPr="00313C9D">
          <w:rPr>
            <w:rFonts w:ascii="Times New Roman" w:eastAsia="Times New Roman" w:hAnsi="Times New Roman" w:cs="Times New Roman"/>
            <w:color w:val="0000FF"/>
            <w:sz w:val="24"/>
            <w:szCs w:val="24"/>
            <w:u w:val="single"/>
            <w:lang w:eastAsia="ru-RU"/>
          </w:rPr>
          <w:t>эдьютейнмент</w:t>
        </w:r>
        <w:proofErr w:type="spellEnd"/>
        <w:r w:rsidR="00313C9D" w:rsidRPr="00313C9D">
          <w:rPr>
            <w:rFonts w:ascii="Times New Roman" w:eastAsia="Times New Roman" w:hAnsi="Times New Roman" w:cs="Times New Roman"/>
            <w:color w:val="0000FF"/>
            <w:sz w:val="24"/>
            <w:szCs w:val="24"/>
            <w:u w:val="single"/>
            <w:lang w:eastAsia="ru-RU"/>
          </w:rPr>
          <w:t>)</w:t>
        </w:r>
      </w:hyperlink>
      <w:r w:rsidR="00313C9D" w:rsidRPr="00313C9D">
        <w:rPr>
          <w:rFonts w:ascii="Times New Roman" w:eastAsia="Times New Roman" w:hAnsi="Times New Roman" w:cs="Times New Roman"/>
          <w:sz w:val="24"/>
          <w:szCs w:val="24"/>
          <w:lang w:eastAsia="ru-RU"/>
        </w:rPr>
        <w:br/>
      </w:r>
      <w:hyperlink r:id="rId19" w:anchor="Индивидуальный подход" w:history="1">
        <w:r w:rsidR="00313C9D" w:rsidRPr="00313C9D">
          <w:rPr>
            <w:rFonts w:ascii="Times New Roman" w:eastAsia="Times New Roman" w:hAnsi="Times New Roman" w:cs="Times New Roman"/>
            <w:color w:val="0000FF"/>
            <w:sz w:val="24"/>
            <w:szCs w:val="24"/>
            <w:u w:val="single"/>
            <w:lang w:eastAsia="ru-RU"/>
          </w:rPr>
          <w:t>Индивидуальный подход</w:t>
        </w:r>
      </w:hyperlink>
      <w:r w:rsidR="00313C9D" w:rsidRPr="00313C9D">
        <w:rPr>
          <w:rFonts w:ascii="Times New Roman" w:eastAsia="Times New Roman" w:hAnsi="Times New Roman" w:cs="Times New Roman"/>
          <w:sz w:val="24"/>
          <w:szCs w:val="24"/>
          <w:lang w:eastAsia="ru-RU"/>
        </w:rPr>
        <w:br/>
      </w:r>
      <w:hyperlink r:id="rId20" w:anchor="Инклюзивное образование" w:history="1">
        <w:r w:rsidR="00313C9D" w:rsidRPr="00313C9D">
          <w:rPr>
            <w:rFonts w:ascii="Times New Roman" w:eastAsia="Times New Roman" w:hAnsi="Times New Roman" w:cs="Times New Roman"/>
            <w:color w:val="0000FF"/>
            <w:sz w:val="24"/>
            <w:szCs w:val="24"/>
            <w:u w:val="single"/>
            <w:lang w:eastAsia="ru-RU"/>
          </w:rPr>
          <w:t>Инклюзивное образование</w:t>
        </w:r>
      </w:hyperlink>
      <w:r w:rsidR="00313C9D" w:rsidRPr="00313C9D">
        <w:rPr>
          <w:rFonts w:ascii="Times New Roman" w:eastAsia="Times New Roman" w:hAnsi="Times New Roman" w:cs="Times New Roman"/>
          <w:sz w:val="24"/>
          <w:szCs w:val="24"/>
          <w:lang w:eastAsia="ru-RU"/>
        </w:rPr>
        <w:br/>
      </w:r>
      <w:hyperlink r:id="rId21" w:anchor="Интерактивность" w:history="1">
        <w:r w:rsidR="00313C9D" w:rsidRPr="00313C9D">
          <w:rPr>
            <w:rFonts w:ascii="Times New Roman" w:eastAsia="Times New Roman" w:hAnsi="Times New Roman" w:cs="Times New Roman"/>
            <w:color w:val="0000FF"/>
            <w:sz w:val="24"/>
            <w:szCs w:val="24"/>
            <w:u w:val="single"/>
            <w:lang w:eastAsia="ru-RU"/>
          </w:rPr>
          <w:t>Интерактивность</w:t>
        </w:r>
        <w:proofErr w:type="gramEnd"/>
      </w:hyperlink>
      <w:r w:rsidR="00313C9D" w:rsidRPr="00313C9D">
        <w:rPr>
          <w:rFonts w:ascii="Times New Roman" w:eastAsia="Times New Roman" w:hAnsi="Times New Roman" w:cs="Times New Roman"/>
          <w:sz w:val="24"/>
          <w:szCs w:val="24"/>
          <w:lang w:eastAsia="ru-RU"/>
        </w:rPr>
        <w:br/>
      </w:r>
      <w:hyperlink r:id="rId22" w:anchor="Когнитивное обучение" w:history="1">
        <w:r w:rsidR="00313C9D" w:rsidRPr="00313C9D">
          <w:rPr>
            <w:rFonts w:ascii="Times New Roman" w:eastAsia="Times New Roman" w:hAnsi="Times New Roman" w:cs="Times New Roman"/>
            <w:color w:val="0000FF"/>
            <w:sz w:val="24"/>
            <w:szCs w:val="24"/>
            <w:u w:val="single"/>
            <w:lang w:eastAsia="ru-RU"/>
          </w:rPr>
          <w:t>Когнитивное обучение</w:t>
        </w:r>
      </w:hyperlink>
      <w:r w:rsidR="00313C9D" w:rsidRPr="00313C9D">
        <w:rPr>
          <w:rFonts w:ascii="Times New Roman" w:eastAsia="Times New Roman" w:hAnsi="Times New Roman" w:cs="Times New Roman"/>
          <w:sz w:val="24"/>
          <w:szCs w:val="24"/>
          <w:lang w:eastAsia="ru-RU"/>
        </w:rPr>
        <w:br/>
      </w:r>
      <w:hyperlink r:id="rId23" w:anchor="Конструкционизм" w:history="1">
        <w:proofErr w:type="spellStart"/>
        <w:r w:rsidR="00313C9D" w:rsidRPr="00313C9D">
          <w:rPr>
            <w:rFonts w:ascii="Times New Roman" w:eastAsia="Times New Roman" w:hAnsi="Times New Roman" w:cs="Times New Roman"/>
            <w:color w:val="0000FF"/>
            <w:sz w:val="24"/>
            <w:szCs w:val="24"/>
            <w:u w:val="single"/>
            <w:lang w:eastAsia="ru-RU"/>
          </w:rPr>
          <w:t>Конструкционизм</w:t>
        </w:r>
        <w:proofErr w:type="spellEnd"/>
      </w:hyperlink>
      <w:r w:rsidR="00313C9D" w:rsidRPr="00313C9D">
        <w:rPr>
          <w:rFonts w:ascii="Times New Roman" w:eastAsia="Times New Roman" w:hAnsi="Times New Roman" w:cs="Times New Roman"/>
          <w:sz w:val="24"/>
          <w:szCs w:val="24"/>
          <w:lang w:eastAsia="ru-RU"/>
        </w:rPr>
        <w:br/>
      </w:r>
      <w:hyperlink r:id="rId24" w:anchor="Мобильное обучение" w:history="1">
        <w:r w:rsidR="00313C9D" w:rsidRPr="00313C9D">
          <w:rPr>
            <w:rFonts w:ascii="Times New Roman" w:eastAsia="Times New Roman" w:hAnsi="Times New Roman" w:cs="Times New Roman"/>
            <w:color w:val="0000FF"/>
            <w:sz w:val="24"/>
            <w:szCs w:val="24"/>
            <w:u w:val="single"/>
            <w:lang w:eastAsia="ru-RU"/>
          </w:rPr>
          <w:t>Мобильное обучение</w:t>
        </w:r>
      </w:hyperlink>
      <w:r w:rsidR="00313C9D" w:rsidRPr="00313C9D">
        <w:rPr>
          <w:rFonts w:ascii="Times New Roman" w:eastAsia="Times New Roman" w:hAnsi="Times New Roman" w:cs="Times New Roman"/>
          <w:sz w:val="24"/>
          <w:szCs w:val="24"/>
          <w:lang w:eastAsia="ru-RU"/>
        </w:rPr>
        <w:br/>
      </w:r>
      <w:hyperlink r:id="rId25" w:anchor="Моделирование (симуляция)" w:history="1">
        <w:r w:rsidR="00313C9D" w:rsidRPr="00313C9D">
          <w:rPr>
            <w:rFonts w:ascii="Times New Roman" w:eastAsia="Times New Roman" w:hAnsi="Times New Roman" w:cs="Times New Roman"/>
            <w:color w:val="0000FF"/>
            <w:sz w:val="24"/>
            <w:szCs w:val="24"/>
            <w:u w:val="single"/>
            <w:lang w:eastAsia="ru-RU"/>
          </w:rPr>
          <w:t>Моделирование (симуляция)</w:t>
        </w:r>
      </w:hyperlink>
      <w:r w:rsidR="00313C9D" w:rsidRPr="00313C9D">
        <w:rPr>
          <w:rFonts w:ascii="Times New Roman" w:eastAsia="Times New Roman" w:hAnsi="Times New Roman" w:cs="Times New Roman"/>
          <w:sz w:val="24"/>
          <w:szCs w:val="24"/>
          <w:lang w:eastAsia="ru-RU"/>
        </w:rPr>
        <w:br/>
      </w:r>
      <w:hyperlink r:id="rId26" w:anchor="Неформальное образование" w:history="1">
        <w:r w:rsidR="00313C9D" w:rsidRPr="00313C9D">
          <w:rPr>
            <w:rFonts w:ascii="Times New Roman" w:eastAsia="Times New Roman" w:hAnsi="Times New Roman" w:cs="Times New Roman"/>
            <w:color w:val="0000FF"/>
            <w:sz w:val="24"/>
            <w:szCs w:val="24"/>
            <w:u w:val="single"/>
            <w:lang w:eastAsia="ru-RU"/>
          </w:rPr>
          <w:t>Неформальное образование</w:t>
        </w:r>
      </w:hyperlink>
      <w:r w:rsidR="00313C9D" w:rsidRPr="00313C9D">
        <w:rPr>
          <w:rFonts w:ascii="Times New Roman" w:eastAsia="Times New Roman" w:hAnsi="Times New Roman" w:cs="Times New Roman"/>
          <w:sz w:val="24"/>
          <w:szCs w:val="24"/>
          <w:lang w:eastAsia="ru-RU"/>
        </w:rPr>
        <w:br/>
      </w:r>
      <w:hyperlink r:id="rId27" w:anchor="Перевёрнутый класс" w:history="1">
        <w:r w:rsidR="00313C9D" w:rsidRPr="00313C9D">
          <w:rPr>
            <w:rFonts w:ascii="Times New Roman" w:eastAsia="Times New Roman" w:hAnsi="Times New Roman" w:cs="Times New Roman"/>
            <w:color w:val="0000FF"/>
            <w:sz w:val="24"/>
            <w:szCs w:val="24"/>
            <w:u w:val="single"/>
            <w:lang w:eastAsia="ru-RU"/>
          </w:rPr>
          <w:t>Перевёрнутый класс</w:t>
        </w:r>
      </w:hyperlink>
      <w:r w:rsidR="00313C9D" w:rsidRPr="00313C9D">
        <w:rPr>
          <w:rFonts w:ascii="Times New Roman" w:eastAsia="Times New Roman" w:hAnsi="Times New Roman" w:cs="Times New Roman"/>
          <w:sz w:val="24"/>
          <w:szCs w:val="24"/>
          <w:lang w:eastAsia="ru-RU"/>
        </w:rPr>
        <w:br/>
      </w:r>
      <w:hyperlink r:id="rId28" w:anchor="Персонализированный подход" w:history="1">
        <w:r w:rsidR="00313C9D" w:rsidRPr="00313C9D">
          <w:rPr>
            <w:rFonts w:ascii="Times New Roman" w:eastAsia="Times New Roman" w:hAnsi="Times New Roman" w:cs="Times New Roman"/>
            <w:color w:val="0000FF"/>
            <w:sz w:val="24"/>
            <w:szCs w:val="24"/>
            <w:u w:val="single"/>
            <w:lang w:eastAsia="ru-RU"/>
          </w:rPr>
          <w:t>Персонализированный подход (адаптивное обучение)</w:t>
        </w:r>
      </w:hyperlink>
      <w:r w:rsidR="00313C9D" w:rsidRPr="00313C9D">
        <w:rPr>
          <w:rFonts w:ascii="Times New Roman" w:eastAsia="Times New Roman" w:hAnsi="Times New Roman" w:cs="Times New Roman"/>
          <w:sz w:val="24"/>
          <w:szCs w:val="24"/>
          <w:lang w:eastAsia="ru-RU"/>
        </w:rPr>
        <w:br/>
      </w:r>
      <w:hyperlink r:id="rId29" w:anchor="Поток" w:history="1">
        <w:r w:rsidR="00313C9D" w:rsidRPr="00313C9D">
          <w:rPr>
            <w:rFonts w:ascii="Times New Roman" w:eastAsia="Times New Roman" w:hAnsi="Times New Roman" w:cs="Times New Roman"/>
            <w:color w:val="0000FF"/>
            <w:sz w:val="24"/>
            <w:szCs w:val="24"/>
            <w:u w:val="single"/>
            <w:lang w:eastAsia="ru-RU"/>
          </w:rPr>
          <w:t>Поток</w:t>
        </w:r>
      </w:hyperlink>
      <w:r w:rsidR="00313C9D" w:rsidRPr="00313C9D">
        <w:rPr>
          <w:rFonts w:ascii="Times New Roman" w:eastAsia="Times New Roman" w:hAnsi="Times New Roman" w:cs="Times New Roman"/>
          <w:sz w:val="24"/>
          <w:szCs w:val="24"/>
          <w:lang w:eastAsia="ru-RU"/>
        </w:rPr>
        <w:br/>
      </w:r>
      <w:hyperlink r:id="rId30" w:anchor="Проблемно-ориентированное обучение" w:history="1">
        <w:r w:rsidR="00313C9D" w:rsidRPr="00313C9D">
          <w:rPr>
            <w:rFonts w:ascii="Times New Roman" w:eastAsia="Times New Roman" w:hAnsi="Times New Roman" w:cs="Times New Roman"/>
            <w:color w:val="0000FF"/>
            <w:sz w:val="24"/>
            <w:szCs w:val="24"/>
            <w:u w:val="single"/>
            <w:lang w:eastAsia="ru-RU"/>
          </w:rPr>
          <w:t>Проблемно-ориентированное обучение</w:t>
        </w:r>
      </w:hyperlink>
      <w:r w:rsidR="00313C9D" w:rsidRPr="00313C9D">
        <w:rPr>
          <w:rFonts w:ascii="Times New Roman" w:eastAsia="Times New Roman" w:hAnsi="Times New Roman" w:cs="Times New Roman"/>
          <w:sz w:val="24"/>
          <w:szCs w:val="24"/>
          <w:lang w:eastAsia="ru-RU"/>
        </w:rPr>
        <w:br/>
      </w:r>
      <w:hyperlink r:id="rId31" w:anchor="Проектно-ориентированное обучение" w:history="1">
        <w:r w:rsidR="00313C9D" w:rsidRPr="00313C9D">
          <w:rPr>
            <w:rFonts w:ascii="Times New Roman" w:eastAsia="Times New Roman" w:hAnsi="Times New Roman" w:cs="Times New Roman"/>
            <w:color w:val="0000FF"/>
            <w:sz w:val="24"/>
            <w:szCs w:val="24"/>
            <w:u w:val="single"/>
            <w:lang w:eastAsia="ru-RU"/>
          </w:rPr>
          <w:t>Проектно-ориентированное обучение</w:t>
        </w:r>
      </w:hyperlink>
      <w:r w:rsidR="00313C9D" w:rsidRPr="00313C9D">
        <w:rPr>
          <w:rFonts w:ascii="Times New Roman" w:eastAsia="Times New Roman" w:hAnsi="Times New Roman" w:cs="Times New Roman"/>
          <w:sz w:val="24"/>
          <w:szCs w:val="24"/>
          <w:lang w:eastAsia="ru-RU"/>
        </w:rPr>
        <w:br/>
      </w:r>
      <w:hyperlink r:id="rId32" w:anchor="Самообучение" w:history="1">
        <w:r w:rsidR="00313C9D" w:rsidRPr="00313C9D">
          <w:rPr>
            <w:rFonts w:ascii="Times New Roman" w:eastAsia="Times New Roman" w:hAnsi="Times New Roman" w:cs="Times New Roman"/>
            <w:color w:val="0000FF"/>
            <w:sz w:val="24"/>
            <w:szCs w:val="24"/>
            <w:u w:val="single"/>
            <w:lang w:eastAsia="ru-RU"/>
          </w:rPr>
          <w:t>Самообучение</w:t>
        </w:r>
      </w:hyperlink>
      <w:r w:rsidR="00313C9D" w:rsidRPr="00313C9D">
        <w:rPr>
          <w:rFonts w:ascii="Times New Roman" w:eastAsia="Times New Roman" w:hAnsi="Times New Roman" w:cs="Times New Roman"/>
          <w:sz w:val="24"/>
          <w:szCs w:val="24"/>
          <w:lang w:eastAsia="ru-RU"/>
        </w:rPr>
        <w:br/>
      </w:r>
      <w:hyperlink r:id="rId33" w:anchor="Синхронное обучение" w:history="1">
        <w:r w:rsidR="00313C9D" w:rsidRPr="00313C9D">
          <w:rPr>
            <w:rFonts w:ascii="Times New Roman" w:eastAsia="Times New Roman" w:hAnsi="Times New Roman" w:cs="Times New Roman"/>
            <w:color w:val="0000FF"/>
            <w:sz w:val="24"/>
            <w:szCs w:val="24"/>
            <w:u w:val="single"/>
            <w:lang w:eastAsia="ru-RU"/>
          </w:rPr>
          <w:t>Синхронное обучение</w:t>
        </w:r>
      </w:hyperlink>
      <w:r w:rsidR="00313C9D" w:rsidRPr="00313C9D">
        <w:rPr>
          <w:rFonts w:ascii="Times New Roman" w:eastAsia="Times New Roman" w:hAnsi="Times New Roman" w:cs="Times New Roman"/>
          <w:sz w:val="24"/>
          <w:szCs w:val="24"/>
          <w:lang w:eastAsia="ru-RU"/>
        </w:rPr>
        <w:br/>
      </w:r>
      <w:hyperlink r:id="rId34" w:anchor="Ситуативное (контекстное) познание" w:history="1">
        <w:r w:rsidR="00313C9D" w:rsidRPr="00313C9D">
          <w:rPr>
            <w:rFonts w:ascii="Times New Roman" w:eastAsia="Times New Roman" w:hAnsi="Times New Roman" w:cs="Times New Roman"/>
            <w:color w:val="0000FF"/>
            <w:sz w:val="24"/>
            <w:szCs w:val="24"/>
            <w:u w:val="single"/>
            <w:lang w:eastAsia="ru-RU"/>
          </w:rPr>
          <w:t>Ситуативное (контекстное) познание</w:t>
        </w:r>
      </w:hyperlink>
      <w:r w:rsidR="00313C9D" w:rsidRPr="00313C9D">
        <w:rPr>
          <w:rFonts w:ascii="Times New Roman" w:eastAsia="Times New Roman" w:hAnsi="Times New Roman" w:cs="Times New Roman"/>
          <w:sz w:val="24"/>
          <w:szCs w:val="24"/>
          <w:lang w:eastAsia="ru-RU"/>
        </w:rPr>
        <w:br/>
      </w:r>
      <w:hyperlink r:id="rId35" w:anchor="Смешанное (гибридное) обучение" w:history="1">
        <w:r w:rsidR="00313C9D" w:rsidRPr="00313C9D">
          <w:rPr>
            <w:rFonts w:ascii="Times New Roman" w:eastAsia="Times New Roman" w:hAnsi="Times New Roman" w:cs="Times New Roman"/>
            <w:color w:val="0000FF"/>
            <w:sz w:val="24"/>
            <w:szCs w:val="24"/>
            <w:u w:val="single"/>
            <w:lang w:eastAsia="ru-RU"/>
          </w:rPr>
          <w:t>Смешанное (гибридное) обучение</w:t>
        </w:r>
      </w:hyperlink>
      <w:r w:rsidR="00313C9D" w:rsidRPr="00313C9D">
        <w:rPr>
          <w:rFonts w:ascii="Times New Roman" w:eastAsia="Times New Roman" w:hAnsi="Times New Roman" w:cs="Times New Roman"/>
          <w:sz w:val="24"/>
          <w:szCs w:val="24"/>
          <w:lang w:eastAsia="ru-RU"/>
        </w:rPr>
        <w:br/>
      </w:r>
      <w:hyperlink r:id="rId36" w:anchor="Социальный конструктивизм" w:history="1">
        <w:r w:rsidR="00313C9D" w:rsidRPr="00313C9D">
          <w:rPr>
            <w:rFonts w:ascii="Times New Roman" w:eastAsia="Times New Roman" w:hAnsi="Times New Roman" w:cs="Times New Roman"/>
            <w:color w:val="0000FF"/>
            <w:sz w:val="24"/>
            <w:szCs w:val="24"/>
            <w:u w:val="single"/>
            <w:lang w:eastAsia="ru-RU"/>
          </w:rPr>
          <w:t>Социальный конструктивизм</w:t>
        </w:r>
      </w:hyperlink>
      <w:r w:rsidR="00313C9D" w:rsidRPr="00313C9D">
        <w:rPr>
          <w:rFonts w:ascii="Times New Roman" w:eastAsia="Times New Roman" w:hAnsi="Times New Roman" w:cs="Times New Roman"/>
          <w:sz w:val="24"/>
          <w:szCs w:val="24"/>
          <w:lang w:eastAsia="ru-RU"/>
        </w:rPr>
        <w:br/>
      </w:r>
      <w:hyperlink r:id="rId37" w:anchor="Таксономия" w:history="1">
        <w:r w:rsidR="00313C9D" w:rsidRPr="00313C9D">
          <w:rPr>
            <w:rFonts w:ascii="Times New Roman" w:eastAsia="Times New Roman" w:hAnsi="Times New Roman" w:cs="Times New Roman"/>
            <w:color w:val="0000FF"/>
            <w:sz w:val="24"/>
            <w:szCs w:val="24"/>
            <w:u w:val="single"/>
            <w:lang w:eastAsia="ru-RU"/>
          </w:rPr>
          <w:t>Таксономия</w:t>
        </w:r>
      </w:hyperlink>
      <w:r w:rsidR="00313C9D" w:rsidRPr="00313C9D">
        <w:rPr>
          <w:rFonts w:ascii="Times New Roman" w:eastAsia="Times New Roman" w:hAnsi="Times New Roman" w:cs="Times New Roman"/>
          <w:sz w:val="24"/>
          <w:szCs w:val="24"/>
          <w:lang w:eastAsia="ru-RU"/>
        </w:rPr>
        <w:br/>
      </w:r>
      <w:hyperlink r:id="rId38" w:anchor="Хьютагогика" w:history="1">
        <w:proofErr w:type="spellStart"/>
        <w:r w:rsidR="00313C9D" w:rsidRPr="00313C9D">
          <w:rPr>
            <w:rFonts w:ascii="Times New Roman" w:eastAsia="Times New Roman" w:hAnsi="Times New Roman" w:cs="Times New Roman"/>
            <w:color w:val="0000FF"/>
            <w:sz w:val="24"/>
            <w:szCs w:val="24"/>
            <w:u w:val="single"/>
            <w:lang w:eastAsia="ru-RU"/>
          </w:rPr>
          <w:t>Хьютагогика</w:t>
        </w:r>
        <w:proofErr w:type="spellEnd"/>
      </w:hyperlink>
      <w:r w:rsidR="00313C9D" w:rsidRPr="00313C9D">
        <w:rPr>
          <w:rFonts w:ascii="Times New Roman" w:eastAsia="Times New Roman" w:hAnsi="Times New Roman" w:cs="Times New Roman"/>
          <w:sz w:val="24"/>
          <w:szCs w:val="24"/>
          <w:lang w:eastAsia="ru-RU"/>
        </w:rPr>
        <w:br/>
      </w:r>
      <w:hyperlink r:id="rId39" w:anchor="Цифровое гражданство" w:history="1">
        <w:r w:rsidR="00313C9D" w:rsidRPr="00313C9D">
          <w:rPr>
            <w:rFonts w:ascii="Times New Roman" w:eastAsia="Times New Roman" w:hAnsi="Times New Roman" w:cs="Times New Roman"/>
            <w:color w:val="0000FF"/>
            <w:sz w:val="24"/>
            <w:szCs w:val="24"/>
            <w:u w:val="single"/>
            <w:lang w:eastAsia="ru-RU"/>
          </w:rPr>
          <w:t>Цифровое гражданство</w:t>
        </w:r>
      </w:hyperlink>
    </w:p>
    <w:p w:rsidR="00313C9D" w:rsidRPr="00313C9D" w:rsidRDefault="00313C9D" w:rsidP="00313C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3C9D">
        <w:rPr>
          <w:rFonts w:ascii="Times New Roman" w:eastAsia="Times New Roman" w:hAnsi="Times New Roman" w:cs="Times New Roman"/>
          <w:noProof/>
          <w:sz w:val="24"/>
          <w:szCs w:val="24"/>
          <w:lang w:eastAsia="ru-RU"/>
        </w:rPr>
        <w:drawing>
          <wp:inline distT="0" distB="0" distL="0" distR="0">
            <wp:extent cx="6096000" cy="3427095"/>
            <wp:effectExtent l="0" t="0" r="0" b="1905"/>
            <wp:docPr id="2" name="Рисунок 2" descr="https://newtonew.com/uploads/ckeditor/gty_mali_school_130702_w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wtonew.com/uploads/ckeditor/gty_mali_school_130702_wmain.jpg"/>
                    <pic:cNvPicPr>
                      <a:picLocks noChangeAspect="1" noChangeArrowheads="1"/>
                    </pic:cNvPicPr>
                  </pic:nvPicPr>
                  <pic:blipFill>
                    <a:blip r:embed="rId4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3427095"/>
                    </a:xfrm>
                    <a:prstGeom prst="rect">
                      <a:avLst/>
                    </a:prstGeom>
                    <a:noFill/>
                    <a:ln>
                      <a:noFill/>
                    </a:ln>
                  </pic:spPr>
                </pic:pic>
              </a:graphicData>
            </a:graphic>
          </wp:inline>
        </w:drawing>
      </w:r>
    </w:p>
    <w:p w:rsidR="00313C9D" w:rsidRPr="00313C9D" w:rsidRDefault="00313C9D" w:rsidP="00313C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3C9D">
        <w:rPr>
          <w:rFonts w:ascii="Times New Roman" w:eastAsia="Times New Roman" w:hAnsi="Times New Roman" w:cs="Times New Roman"/>
          <w:i/>
          <w:iCs/>
          <w:sz w:val="24"/>
          <w:szCs w:val="24"/>
          <w:lang w:eastAsia="ru-RU"/>
        </w:rPr>
        <w:t xml:space="preserve">Начальная школа г. </w:t>
      </w:r>
      <w:proofErr w:type="spellStart"/>
      <w:r w:rsidRPr="00313C9D">
        <w:rPr>
          <w:rFonts w:ascii="Times New Roman" w:eastAsia="Times New Roman" w:hAnsi="Times New Roman" w:cs="Times New Roman"/>
          <w:i/>
          <w:iCs/>
          <w:sz w:val="24"/>
          <w:szCs w:val="24"/>
          <w:lang w:eastAsia="ru-RU"/>
        </w:rPr>
        <w:t>Гао</w:t>
      </w:r>
      <w:proofErr w:type="spellEnd"/>
      <w:r w:rsidRPr="00313C9D">
        <w:rPr>
          <w:rFonts w:ascii="Times New Roman" w:eastAsia="Times New Roman" w:hAnsi="Times New Roman" w:cs="Times New Roman"/>
          <w:i/>
          <w:iCs/>
          <w:sz w:val="24"/>
          <w:szCs w:val="24"/>
          <w:lang w:eastAsia="ru-RU"/>
        </w:rPr>
        <w:t xml:space="preserve">, Мали, самопровозглашённое государство </w:t>
      </w:r>
      <w:proofErr w:type="spellStart"/>
      <w:r w:rsidRPr="00313C9D">
        <w:rPr>
          <w:rFonts w:ascii="Times New Roman" w:eastAsia="Times New Roman" w:hAnsi="Times New Roman" w:cs="Times New Roman"/>
          <w:i/>
          <w:iCs/>
          <w:sz w:val="24"/>
          <w:szCs w:val="24"/>
          <w:lang w:eastAsia="ru-RU"/>
        </w:rPr>
        <w:t>Азавад</w:t>
      </w:r>
      <w:proofErr w:type="spellEnd"/>
      <w:r w:rsidRPr="00313C9D">
        <w:rPr>
          <w:rFonts w:ascii="Times New Roman" w:eastAsia="Times New Roman" w:hAnsi="Times New Roman" w:cs="Times New Roman"/>
          <w:i/>
          <w:iCs/>
          <w:sz w:val="24"/>
          <w:szCs w:val="24"/>
          <w:lang w:eastAsia="ru-RU"/>
        </w:rPr>
        <w:t xml:space="preserve">. Источник: </w:t>
      </w:r>
      <w:hyperlink r:id="rId41" w:tgtFrame="_blank" w:tooltip="Открыть в новом окне" w:history="1">
        <w:proofErr w:type="spellStart"/>
        <w:r w:rsidRPr="00313C9D">
          <w:rPr>
            <w:rFonts w:ascii="Times New Roman" w:eastAsia="Times New Roman" w:hAnsi="Times New Roman" w:cs="Times New Roman"/>
            <w:i/>
            <w:iCs/>
            <w:color w:val="0000FF"/>
            <w:sz w:val="24"/>
            <w:szCs w:val="24"/>
            <w:u w:val="single"/>
            <w:lang w:eastAsia="ru-RU"/>
          </w:rPr>
          <w:t>abcnews</w:t>
        </w:r>
        <w:proofErr w:type="spellEnd"/>
      </w:hyperlink>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1:1"/>
      <w:r w:rsidRPr="00313C9D">
        <w:rPr>
          <w:rFonts w:ascii="Times New Roman" w:eastAsia="Times New Roman" w:hAnsi="Times New Roman" w:cs="Times New Roman"/>
          <w:b/>
          <w:bCs/>
          <w:sz w:val="36"/>
          <w:szCs w:val="36"/>
          <w:lang w:eastAsia="ru-RU"/>
        </w:rPr>
        <w:t>1:1</w:t>
      </w:r>
      <w:bookmarkEnd w:id="0"/>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«Один ученик — один компьютер». Образовательная среда, в которой каждому учащемуся предоставлено одно устройство (компьютер, ноутбук, планшет, смартфон).</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BYOD"/>
      <w:r w:rsidRPr="00313C9D">
        <w:rPr>
          <w:rFonts w:ascii="Times New Roman" w:eastAsia="Times New Roman" w:hAnsi="Times New Roman" w:cs="Times New Roman"/>
          <w:b/>
          <w:bCs/>
          <w:sz w:val="36"/>
          <w:szCs w:val="36"/>
          <w:lang w:eastAsia="ru-RU"/>
        </w:rPr>
        <w:t>BYOD</w:t>
      </w:r>
      <w:bookmarkEnd w:id="1"/>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Дословно — «принеси своё устройство» (</w:t>
      </w:r>
      <w:proofErr w:type="spellStart"/>
      <w:r w:rsidRPr="00313C9D">
        <w:rPr>
          <w:rFonts w:ascii="Times New Roman" w:eastAsia="Times New Roman" w:hAnsi="Times New Roman" w:cs="Times New Roman"/>
          <w:sz w:val="24"/>
          <w:szCs w:val="24"/>
          <w:lang w:eastAsia="ru-RU"/>
        </w:rPr>
        <w:t>Bring</w:t>
      </w:r>
      <w:proofErr w:type="spellEnd"/>
      <w:r w:rsidRPr="00313C9D">
        <w:rPr>
          <w:rFonts w:ascii="Times New Roman" w:eastAsia="Times New Roman" w:hAnsi="Times New Roman" w:cs="Times New Roman"/>
          <w:sz w:val="24"/>
          <w:szCs w:val="24"/>
          <w:lang w:eastAsia="ru-RU"/>
        </w:rPr>
        <w:t xml:space="preserve"> </w:t>
      </w:r>
      <w:proofErr w:type="spellStart"/>
      <w:r w:rsidRPr="00313C9D">
        <w:rPr>
          <w:rFonts w:ascii="Times New Roman" w:eastAsia="Times New Roman" w:hAnsi="Times New Roman" w:cs="Times New Roman"/>
          <w:sz w:val="24"/>
          <w:szCs w:val="24"/>
          <w:lang w:eastAsia="ru-RU"/>
        </w:rPr>
        <w:t>Your</w:t>
      </w:r>
      <w:proofErr w:type="spellEnd"/>
      <w:r w:rsidRPr="00313C9D">
        <w:rPr>
          <w:rFonts w:ascii="Times New Roman" w:eastAsia="Times New Roman" w:hAnsi="Times New Roman" w:cs="Times New Roman"/>
          <w:sz w:val="24"/>
          <w:szCs w:val="24"/>
          <w:lang w:eastAsia="ru-RU"/>
        </w:rPr>
        <w:t xml:space="preserve"> </w:t>
      </w:r>
      <w:proofErr w:type="spellStart"/>
      <w:r w:rsidRPr="00313C9D">
        <w:rPr>
          <w:rFonts w:ascii="Times New Roman" w:eastAsia="Times New Roman" w:hAnsi="Times New Roman" w:cs="Times New Roman"/>
          <w:sz w:val="24"/>
          <w:szCs w:val="24"/>
          <w:lang w:eastAsia="ru-RU"/>
        </w:rPr>
        <w:t>Own</w:t>
      </w:r>
      <w:proofErr w:type="spellEnd"/>
      <w:r w:rsidRPr="00313C9D">
        <w:rPr>
          <w:rFonts w:ascii="Times New Roman" w:eastAsia="Times New Roman" w:hAnsi="Times New Roman" w:cs="Times New Roman"/>
          <w:sz w:val="24"/>
          <w:szCs w:val="24"/>
          <w:lang w:eastAsia="ru-RU"/>
        </w:rPr>
        <w:t xml:space="preserve"> </w:t>
      </w:r>
      <w:proofErr w:type="spellStart"/>
      <w:r w:rsidRPr="00313C9D">
        <w:rPr>
          <w:rFonts w:ascii="Times New Roman" w:eastAsia="Times New Roman" w:hAnsi="Times New Roman" w:cs="Times New Roman"/>
          <w:sz w:val="24"/>
          <w:szCs w:val="24"/>
          <w:lang w:eastAsia="ru-RU"/>
        </w:rPr>
        <w:t>Device</w:t>
      </w:r>
      <w:proofErr w:type="spellEnd"/>
      <w:r w:rsidRPr="00313C9D">
        <w:rPr>
          <w:rFonts w:ascii="Times New Roman" w:eastAsia="Times New Roman" w:hAnsi="Times New Roman" w:cs="Times New Roman"/>
          <w:sz w:val="24"/>
          <w:szCs w:val="24"/>
          <w:lang w:eastAsia="ru-RU"/>
        </w:rPr>
        <w:t>). Политика использования собственных устройств на уроке. Из плюсов — сокращение бюджетных расходов и родная привычная среда для обучения; из минусов — проблемы с контролем безопасности и соблюдения учебных требований.</w:t>
      </w:r>
    </w:p>
    <w:p w:rsidR="00313C9D" w:rsidRPr="00313C9D" w:rsidRDefault="00313C9D" w:rsidP="00313C9D">
      <w:pPr>
        <w:spacing w:after="0"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Интересный совместный проект </w:t>
      </w:r>
      <w:proofErr w:type="spellStart"/>
      <w:r w:rsidRPr="00313C9D">
        <w:rPr>
          <w:rFonts w:ascii="Times New Roman" w:eastAsia="Times New Roman" w:hAnsi="Times New Roman" w:cs="Times New Roman"/>
          <w:sz w:val="24"/>
          <w:szCs w:val="24"/>
          <w:lang w:eastAsia="ru-RU"/>
        </w:rPr>
        <w:t>Samsung</w:t>
      </w:r>
      <w:proofErr w:type="spellEnd"/>
      <w:r w:rsidRPr="00313C9D">
        <w:rPr>
          <w:rFonts w:ascii="Times New Roman" w:eastAsia="Times New Roman" w:hAnsi="Times New Roman" w:cs="Times New Roman"/>
          <w:sz w:val="24"/>
          <w:szCs w:val="24"/>
          <w:lang w:eastAsia="ru-RU"/>
        </w:rPr>
        <w:t xml:space="preserve">, </w:t>
      </w:r>
      <w:proofErr w:type="spellStart"/>
      <w:r w:rsidRPr="00313C9D">
        <w:rPr>
          <w:rFonts w:ascii="Times New Roman" w:eastAsia="Times New Roman" w:hAnsi="Times New Roman" w:cs="Times New Roman"/>
          <w:sz w:val="24"/>
          <w:szCs w:val="24"/>
          <w:lang w:eastAsia="ru-RU"/>
        </w:rPr>
        <w:t>Ростелеком</w:t>
      </w:r>
      <w:proofErr w:type="spellEnd"/>
      <w:r w:rsidRPr="00313C9D">
        <w:rPr>
          <w:rFonts w:ascii="Times New Roman" w:eastAsia="Times New Roman" w:hAnsi="Times New Roman" w:cs="Times New Roman"/>
          <w:sz w:val="24"/>
          <w:szCs w:val="24"/>
          <w:lang w:eastAsia="ru-RU"/>
        </w:rPr>
        <w:t xml:space="preserve"> и </w:t>
      </w:r>
      <w:proofErr w:type="spellStart"/>
      <w:r w:rsidRPr="00313C9D">
        <w:rPr>
          <w:rFonts w:ascii="Times New Roman" w:eastAsia="Times New Roman" w:hAnsi="Times New Roman" w:cs="Times New Roman"/>
          <w:sz w:val="24"/>
          <w:szCs w:val="24"/>
          <w:lang w:eastAsia="ru-RU"/>
        </w:rPr>
        <w:t>Орфограф</w:t>
      </w:r>
      <w:proofErr w:type="spellEnd"/>
      <w:r w:rsidRPr="00313C9D">
        <w:rPr>
          <w:rFonts w:ascii="Times New Roman" w:eastAsia="Times New Roman" w:hAnsi="Times New Roman" w:cs="Times New Roman"/>
          <w:sz w:val="24"/>
          <w:szCs w:val="24"/>
          <w:lang w:eastAsia="ru-RU"/>
        </w:rPr>
        <w:t xml:space="preserve">, который делает технологию BYOD доступной — </w:t>
      </w:r>
      <w:hyperlink r:id="rId42" w:history="1">
        <w:r w:rsidRPr="00313C9D">
          <w:rPr>
            <w:rFonts w:ascii="Times New Roman" w:eastAsia="Times New Roman" w:hAnsi="Times New Roman" w:cs="Times New Roman"/>
            <w:color w:val="0000FF"/>
            <w:sz w:val="24"/>
            <w:szCs w:val="24"/>
            <w:u w:val="single"/>
            <w:lang w:eastAsia="ru-RU"/>
          </w:rPr>
          <w:t>«Электронная школа будущего»</w:t>
        </w:r>
      </w:hyperlink>
      <w:r w:rsidRPr="00313C9D">
        <w:rPr>
          <w:rFonts w:ascii="Times New Roman" w:eastAsia="Times New Roman" w:hAnsi="Times New Roman" w:cs="Times New Roman"/>
          <w:sz w:val="24"/>
          <w:szCs w:val="24"/>
          <w:lang w:eastAsia="ru-RU"/>
        </w:rPr>
        <w:t>.</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 w:name="e-learning_(eLearning)"/>
      <w:proofErr w:type="spellStart"/>
      <w:r w:rsidRPr="00313C9D">
        <w:rPr>
          <w:rFonts w:ascii="Times New Roman" w:eastAsia="Times New Roman" w:hAnsi="Times New Roman" w:cs="Times New Roman"/>
          <w:b/>
          <w:bCs/>
          <w:sz w:val="36"/>
          <w:szCs w:val="36"/>
          <w:lang w:eastAsia="ru-RU"/>
        </w:rPr>
        <w:t>e-learning</w:t>
      </w:r>
      <w:proofErr w:type="spellEnd"/>
      <w:r w:rsidRPr="00313C9D">
        <w:rPr>
          <w:rFonts w:ascii="Times New Roman" w:eastAsia="Times New Roman" w:hAnsi="Times New Roman" w:cs="Times New Roman"/>
          <w:b/>
          <w:bCs/>
          <w:sz w:val="36"/>
          <w:szCs w:val="36"/>
          <w:lang w:eastAsia="ru-RU"/>
        </w:rPr>
        <w:t xml:space="preserve"> (</w:t>
      </w:r>
      <w:proofErr w:type="spellStart"/>
      <w:r w:rsidRPr="00313C9D">
        <w:rPr>
          <w:rFonts w:ascii="Times New Roman" w:eastAsia="Times New Roman" w:hAnsi="Times New Roman" w:cs="Times New Roman"/>
          <w:b/>
          <w:bCs/>
          <w:sz w:val="36"/>
          <w:szCs w:val="36"/>
          <w:lang w:eastAsia="ru-RU"/>
        </w:rPr>
        <w:t>eLearning</w:t>
      </w:r>
      <w:proofErr w:type="spellEnd"/>
      <w:r w:rsidRPr="00313C9D">
        <w:rPr>
          <w:rFonts w:ascii="Times New Roman" w:eastAsia="Times New Roman" w:hAnsi="Times New Roman" w:cs="Times New Roman"/>
          <w:b/>
          <w:bCs/>
          <w:sz w:val="36"/>
          <w:szCs w:val="36"/>
          <w:lang w:eastAsia="ru-RU"/>
        </w:rPr>
        <w:t>)</w:t>
      </w:r>
      <w:bookmarkEnd w:id="2"/>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Всё, что помогает учиться в сети: онлайн-курсы, цифровые ресурсы, веб-сервисы, мобильные приложения. Цифровое образование, электронное образование, digital-образование — это всё о нём, об </w:t>
      </w:r>
      <w:proofErr w:type="spellStart"/>
      <w:r w:rsidRPr="00313C9D">
        <w:rPr>
          <w:rFonts w:ascii="Times New Roman" w:eastAsia="Times New Roman" w:hAnsi="Times New Roman" w:cs="Times New Roman"/>
          <w:sz w:val="24"/>
          <w:szCs w:val="24"/>
          <w:lang w:eastAsia="ru-RU"/>
        </w:rPr>
        <w:t>elearning</w:t>
      </w:r>
      <w:proofErr w:type="spellEnd"/>
      <w:r w:rsidRPr="00313C9D">
        <w:rPr>
          <w:rFonts w:ascii="Times New Roman" w:eastAsia="Times New Roman" w:hAnsi="Times New Roman" w:cs="Times New Roman"/>
          <w:sz w:val="24"/>
          <w:szCs w:val="24"/>
          <w:lang w:eastAsia="ru-RU"/>
        </w:rPr>
        <w:t xml:space="preserve">. Близкий по духу термин — </w:t>
      </w:r>
      <w:proofErr w:type="spellStart"/>
      <w:r w:rsidRPr="00313C9D">
        <w:rPr>
          <w:rFonts w:ascii="Times New Roman" w:eastAsia="Times New Roman" w:hAnsi="Times New Roman" w:cs="Times New Roman"/>
          <w:sz w:val="24"/>
          <w:szCs w:val="24"/>
          <w:lang w:eastAsia="ru-RU"/>
        </w:rPr>
        <w:t>EdTech</w:t>
      </w:r>
      <w:proofErr w:type="spellEnd"/>
      <w:r w:rsidRPr="00313C9D">
        <w:rPr>
          <w:rFonts w:ascii="Times New Roman" w:eastAsia="Times New Roman" w:hAnsi="Times New Roman" w:cs="Times New Roman"/>
          <w:sz w:val="24"/>
          <w:szCs w:val="24"/>
          <w:lang w:eastAsia="ru-RU"/>
        </w:rPr>
        <w:t xml:space="preserve"> (</w:t>
      </w:r>
      <w:proofErr w:type="spellStart"/>
      <w:r w:rsidRPr="00313C9D">
        <w:rPr>
          <w:rFonts w:ascii="Times New Roman" w:eastAsia="Times New Roman" w:hAnsi="Times New Roman" w:cs="Times New Roman"/>
          <w:sz w:val="24"/>
          <w:szCs w:val="24"/>
          <w:lang w:eastAsia="ru-RU"/>
        </w:rPr>
        <w:t>Education</w:t>
      </w:r>
      <w:proofErr w:type="spellEnd"/>
      <w:r w:rsidRPr="00313C9D">
        <w:rPr>
          <w:rFonts w:ascii="Times New Roman" w:eastAsia="Times New Roman" w:hAnsi="Times New Roman" w:cs="Times New Roman"/>
          <w:sz w:val="24"/>
          <w:szCs w:val="24"/>
          <w:lang w:eastAsia="ru-RU"/>
        </w:rPr>
        <w:t xml:space="preserve"> </w:t>
      </w:r>
      <w:proofErr w:type="spellStart"/>
      <w:r w:rsidRPr="00313C9D">
        <w:rPr>
          <w:rFonts w:ascii="Times New Roman" w:eastAsia="Times New Roman" w:hAnsi="Times New Roman" w:cs="Times New Roman"/>
          <w:sz w:val="24"/>
          <w:szCs w:val="24"/>
          <w:lang w:eastAsia="ru-RU"/>
        </w:rPr>
        <w:t>Technology</w:t>
      </w:r>
      <w:proofErr w:type="spellEnd"/>
      <w:r w:rsidRPr="00313C9D">
        <w:rPr>
          <w:rFonts w:ascii="Times New Roman" w:eastAsia="Times New Roman" w:hAnsi="Times New Roman" w:cs="Times New Roman"/>
          <w:sz w:val="24"/>
          <w:szCs w:val="24"/>
          <w:lang w:eastAsia="ru-RU"/>
        </w:rPr>
        <w:t>). Ещё его могут называть сетевым обучением или онлайн-обучением. В основе этой свежей педагогической парадигмы лежит открытость образовательных ресурсов, децентрализация учебной деятельности и использование в этих целях информационных технологий. Сетевое обучение предполагает создание массовой общей цифровой среды для образования и самообразования.</w:t>
      </w:r>
    </w:p>
    <w:p w:rsidR="00313C9D" w:rsidRPr="00313C9D" w:rsidRDefault="00313C9D" w:rsidP="00313C9D">
      <w:pPr>
        <w:spacing w:after="0"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У нас есть небольшая </w:t>
      </w:r>
      <w:hyperlink r:id="rId43" w:history="1">
        <w:r w:rsidRPr="00313C9D">
          <w:rPr>
            <w:rFonts w:ascii="Times New Roman" w:eastAsia="Times New Roman" w:hAnsi="Times New Roman" w:cs="Times New Roman"/>
            <w:color w:val="0000FF"/>
            <w:sz w:val="24"/>
            <w:szCs w:val="24"/>
            <w:u w:val="single"/>
            <w:lang w:eastAsia="ru-RU"/>
          </w:rPr>
          <w:t>подборка обзоров на образовательные продукты</w:t>
        </w:r>
      </w:hyperlink>
      <w:r w:rsidRPr="00313C9D">
        <w:rPr>
          <w:rFonts w:ascii="Times New Roman" w:eastAsia="Times New Roman" w:hAnsi="Times New Roman" w:cs="Times New Roman"/>
          <w:sz w:val="24"/>
          <w:szCs w:val="24"/>
          <w:lang w:eastAsia="ru-RU"/>
        </w:rPr>
        <w:t xml:space="preserve">. А об истории образовательных технологий можно почитать трилогию «Монстры образовательных технологий»: </w:t>
      </w:r>
      <w:hyperlink r:id="rId44" w:history="1">
        <w:r w:rsidRPr="00313C9D">
          <w:rPr>
            <w:rFonts w:ascii="Times New Roman" w:eastAsia="Times New Roman" w:hAnsi="Times New Roman" w:cs="Times New Roman"/>
            <w:color w:val="0000FF"/>
            <w:sz w:val="24"/>
            <w:szCs w:val="24"/>
            <w:u w:val="single"/>
            <w:lang w:eastAsia="ru-RU"/>
          </w:rPr>
          <w:t>история</w:t>
        </w:r>
      </w:hyperlink>
      <w:r w:rsidRPr="00313C9D">
        <w:rPr>
          <w:rFonts w:ascii="Times New Roman" w:eastAsia="Times New Roman" w:hAnsi="Times New Roman" w:cs="Times New Roman"/>
          <w:sz w:val="24"/>
          <w:szCs w:val="24"/>
          <w:lang w:eastAsia="ru-RU"/>
        </w:rPr>
        <w:t xml:space="preserve">, </w:t>
      </w:r>
      <w:hyperlink r:id="rId45" w:history="1">
        <w:r w:rsidRPr="00313C9D">
          <w:rPr>
            <w:rFonts w:ascii="Times New Roman" w:eastAsia="Times New Roman" w:hAnsi="Times New Roman" w:cs="Times New Roman"/>
            <w:color w:val="0000FF"/>
            <w:sz w:val="24"/>
            <w:szCs w:val="24"/>
            <w:u w:val="single"/>
            <w:lang w:eastAsia="ru-RU"/>
          </w:rPr>
          <w:t>идеология</w:t>
        </w:r>
      </w:hyperlink>
      <w:r w:rsidRPr="00313C9D">
        <w:rPr>
          <w:rFonts w:ascii="Times New Roman" w:eastAsia="Times New Roman" w:hAnsi="Times New Roman" w:cs="Times New Roman"/>
          <w:sz w:val="24"/>
          <w:szCs w:val="24"/>
          <w:lang w:eastAsia="ru-RU"/>
        </w:rPr>
        <w:t xml:space="preserve">, </w:t>
      </w:r>
      <w:hyperlink r:id="rId46" w:history="1">
        <w:r w:rsidRPr="00313C9D">
          <w:rPr>
            <w:rFonts w:ascii="Times New Roman" w:eastAsia="Times New Roman" w:hAnsi="Times New Roman" w:cs="Times New Roman"/>
            <w:color w:val="0000FF"/>
            <w:sz w:val="24"/>
            <w:szCs w:val="24"/>
            <w:u w:val="single"/>
            <w:lang w:eastAsia="ru-RU"/>
          </w:rPr>
          <w:t>проблемы</w:t>
        </w:r>
      </w:hyperlink>
      <w:r w:rsidRPr="00313C9D">
        <w:rPr>
          <w:rFonts w:ascii="Times New Roman" w:eastAsia="Times New Roman" w:hAnsi="Times New Roman" w:cs="Times New Roman"/>
          <w:sz w:val="24"/>
          <w:szCs w:val="24"/>
          <w:lang w:eastAsia="ru-RU"/>
        </w:rPr>
        <w:t>.</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3" w:name="LMS"/>
      <w:r w:rsidRPr="00313C9D">
        <w:rPr>
          <w:rFonts w:ascii="Times New Roman" w:eastAsia="Times New Roman" w:hAnsi="Times New Roman" w:cs="Times New Roman"/>
          <w:b/>
          <w:bCs/>
          <w:sz w:val="36"/>
          <w:szCs w:val="36"/>
          <w:lang w:val="en-US" w:eastAsia="ru-RU"/>
        </w:rPr>
        <w:t>LMS</w:t>
      </w:r>
      <w:bookmarkEnd w:id="3"/>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Система</w:t>
      </w:r>
      <w:r w:rsidRPr="00F32126">
        <w:rPr>
          <w:rFonts w:ascii="Times New Roman" w:eastAsia="Times New Roman" w:hAnsi="Times New Roman" w:cs="Times New Roman"/>
          <w:sz w:val="24"/>
          <w:szCs w:val="24"/>
          <w:lang w:eastAsia="ru-RU"/>
        </w:rPr>
        <w:t xml:space="preserve"> </w:t>
      </w:r>
      <w:r w:rsidRPr="00313C9D">
        <w:rPr>
          <w:rFonts w:ascii="Times New Roman" w:eastAsia="Times New Roman" w:hAnsi="Times New Roman" w:cs="Times New Roman"/>
          <w:sz w:val="24"/>
          <w:szCs w:val="24"/>
          <w:lang w:eastAsia="ru-RU"/>
        </w:rPr>
        <w:t>управления</w:t>
      </w:r>
      <w:r w:rsidRPr="00F32126">
        <w:rPr>
          <w:rFonts w:ascii="Times New Roman" w:eastAsia="Times New Roman" w:hAnsi="Times New Roman" w:cs="Times New Roman"/>
          <w:sz w:val="24"/>
          <w:szCs w:val="24"/>
          <w:lang w:eastAsia="ru-RU"/>
        </w:rPr>
        <w:t xml:space="preserve"> </w:t>
      </w:r>
      <w:r w:rsidRPr="00313C9D">
        <w:rPr>
          <w:rFonts w:ascii="Times New Roman" w:eastAsia="Times New Roman" w:hAnsi="Times New Roman" w:cs="Times New Roman"/>
          <w:sz w:val="24"/>
          <w:szCs w:val="24"/>
          <w:lang w:eastAsia="ru-RU"/>
        </w:rPr>
        <w:t>обучением</w:t>
      </w:r>
      <w:r w:rsidRPr="00F32126">
        <w:rPr>
          <w:rFonts w:ascii="Times New Roman" w:eastAsia="Times New Roman" w:hAnsi="Times New Roman" w:cs="Times New Roman"/>
          <w:sz w:val="24"/>
          <w:szCs w:val="24"/>
          <w:lang w:eastAsia="ru-RU"/>
        </w:rPr>
        <w:t xml:space="preserve"> (</w:t>
      </w:r>
      <w:r w:rsidRPr="00313C9D">
        <w:rPr>
          <w:rFonts w:ascii="Times New Roman" w:eastAsia="Times New Roman" w:hAnsi="Times New Roman" w:cs="Times New Roman"/>
          <w:sz w:val="24"/>
          <w:szCs w:val="24"/>
          <w:lang w:val="en-US" w:eastAsia="ru-RU"/>
        </w:rPr>
        <w:t>Learning</w:t>
      </w:r>
      <w:r w:rsidRPr="00F32126">
        <w:rPr>
          <w:rFonts w:ascii="Times New Roman" w:eastAsia="Times New Roman" w:hAnsi="Times New Roman" w:cs="Times New Roman"/>
          <w:sz w:val="24"/>
          <w:szCs w:val="24"/>
          <w:lang w:eastAsia="ru-RU"/>
        </w:rPr>
        <w:t xml:space="preserve"> </w:t>
      </w:r>
      <w:r w:rsidRPr="00313C9D">
        <w:rPr>
          <w:rFonts w:ascii="Times New Roman" w:eastAsia="Times New Roman" w:hAnsi="Times New Roman" w:cs="Times New Roman"/>
          <w:sz w:val="24"/>
          <w:szCs w:val="24"/>
          <w:lang w:val="en-US" w:eastAsia="ru-RU"/>
        </w:rPr>
        <w:t>Management</w:t>
      </w:r>
      <w:r w:rsidRPr="00F32126">
        <w:rPr>
          <w:rFonts w:ascii="Times New Roman" w:eastAsia="Times New Roman" w:hAnsi="Times New Roman" w:cs="Times New Roman"/>
          <w:sz w:val="24"/>
          <w:szCs w:val="24"/>
          <w:lang w:eastAsia="ru-RU"/>
        </w:rPr>
        <w:t xml:space="preserve"> </w:t>
      </w:r>
      <w:r w:rsidRPr="00313C9D">
        <w:rPr>
          <w:rFonts w:ascii="Times New Roman" w:eastAsia="Times New Roman" w:hAnsi="Times New Roman" w:cs="Times New Roman"/>
          <w:sz w:val="24"/>
          <w:szCs w:val="24"/>
          <w:lang w:val="en-US" w:eastAsia="ru-RU"/>
        </w:rPr>
        <w:t>System</w:t>
      </w:r>
      <w:r w:rsidRPr="00F32126">
        <w:rPr>
          <w:rFonts w:ascii="Times New Roman" w:eastAsia="Times New Roman" w:hAnsi="Times New Roman" w:cs="Times New Roman"/>
          <w:sz w:val="24"/>
          <w:szCs w:val="24"/>
          <w:lang w:eastAsia="ru-RU"/>
        </w:rPr>
        <w:t xml:space="preserve">). </w:t>
      </w:r>
      <w:r w:rsidRPr="00313C9D">
        <w:rPr>
          <w:rFonts w:ascii="Times New Roman" w:eastAsia="Times New Roman" w:hAnsi="Times New Roman" w:cs="Times New Roman"/>
          <w:sz w:val="24"/>
          <w:szCs w:val="24"/>
          <w:lang w:eastAsia="ru-RU"/>
        </w:rPr>
        <w:t xml:space="preserve">Это цифровая среда для учителя, которая используется для разработки и распространения учебных материалов — для публичного или совместного доступа. LMS-системы позволяют создавать задания, назначать их отдельным ученикам или группам, работать над проектами и следить за ходом их выполнения, создавать малые рабочие группы для общения и обсуждения. Наиболее известный пример — </w:t>
      </w:r>
      <w:hyperlink r:id="rId47" w:history="1">
        <w:proofErr w:type="spellStart"/>
        <w:r w:rsidRPr="00313C9D">
          <w:rPr>
            <w:rFonts w:ascii="Times New Roman" w:eastAsia="Times New Roman" w:hAnsi="Times New Roman" w:cs="Times New Roman"/>
            <w:color w:val="0000FF"/>
            <w:sz w:val="24"/>
            <w:szCs w:val="24"/>
            <w:u w:val="single"/>
            <w:lang w:eastAsia="ru-RU"/>
          </w:rPr>
          <w:t>Google</w:t>
        </w:r>
        <w:proofErr w:type="spellEnd"/>
        <w:r w:rsidRPr="00313C9D">
          <w:rPr>
            <w:rFonts w:ascii="Times New Roman" w:eastAsia="Times New Roman" w:hAnsi="Times New Roman" w:cs="Times New Roman"/>
            <w:color w:val="0000FF"/>
            <w:sz w:val="24"/>
            <w:szCs w:val="24"/>
            <w:u w:val="single"/>
            <w:lang w:eastAsia="ru-RU"/>
          </w:rPr>
          <w:t xml:space="preserve"> </w:t>
        </w:r>
        <w:proofErr w:type="spellStart"/>
        <w:r w:rsidRPr="00313C9D">
          <w:rPr>
            <w:rFonts w:ascii="Times New Roman" w:eastAsia="Times New Roman" w:hAnsi="Times New Roman" w:cs="Times New Roman"/>
            <w:color w:val="0000FF"/>
            <w:sz w:val="24"/>
            <w:szCs w:val="24"/>
            <w:u w:val="single"/>
            <w:lang w:eastAsia="ru-RU"/>
          </w:rPr>
          <w:t>Classroom</w:t>
        </w:r>
        <w:proofErr w:type="spellEnd"/>
      </w:hyperlink>
      <w:r w:rsidRPr="00313C9D">
        <w:rPr>
          <w:rFonts w:ascii="Times New Roman" w:eastAsia="Times New Roman" w:hAnsi="Times New Roman" w:cs="Times New Roman"/>
          <w:sz w:val="24"/>
          <w:szCs w:val="24"/>
          <w:lang w:eastAsia="ru-RU"/>
        </w:rPr>
        <w:t>.</w:t>
      </w:r>
    </w:p>
    <w:p w:rsidR="00313C9D" w:rsidRPr="00313C9D" w:rsidRDefault="00313C9D" w:rsidP="00313C9D">
      <w:pPr>
        <w:spacing w:after="0"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Из российских LMS-проектов можно упомянуть </w:t>
      </w:r>
      <w:hyperlink r:id="rId48" w:history="1">
        <w:r w:rsidRPr="00313C9D">
          <w:rPr>
            <w:rFonts w:ascii="Times New Roman" w:eastAsia="Times New Roman" w:hAnsi="Times New Roman" w:cs="Times New Roman"/>
            <w:color w:val="0000FF"/>
            <w:sz w:val="24"/>
            <w:szCs w:val="24"/>
            <w:u w:val="single"/>
            <w:lang w:eastAsia="ru-RU"/>
          </w:rPr>
          <w:t>«</w:t>
        </w:r>
        <w:proofErr w:type="spellStart"/>
        <w:r w:rsidRPr="00313C9D">
          <w:rPr>
            <w:rFonts w:ascii="Times New Roman" w:eastAsia="Times New Roman" w:hAnsi="Times New Roman" w:cs="Times New Roman"/>
            <w:color w:val="0000FF"/>
            <w:sz w:val="24"/>
            <w:szCs w:val="24"/>
            <w:u w:val="single"/>
            <w:lang w:eastAsia="ru-RU"/>
          </w:rPr>
          <w:t>Эдстер</w:t>
        </w:r>
        <w:proofErr w:type="spellEnd"/>
        <w:r w:rsidRPr="00313C9D">
          <w:rPr>
            <w:rFonts w:ascii="Times New Roman" w:eastAsia="Times New Roman" w:hAnsi="Times New Roman" w:cs="Times New Roman"/>
            <w:color w:val="0000FF"/>
            <w:sz w:val="24"/>
            <w:szCs w:val="24"/>
            <w:u w:val="single"/>
            <w:lang w:eastAsia="ru-RU"/>
          </w:rPr>
          <w:t>»</w:t>
        </w:r>
      </w:hyperlink>
      <w:r w:rsidRPr="00313C9D">
        <w:rPr>
          <w:rFonts w:ascii="Times New Roman" w:eastAsia="Times New Roman" w:hAnsi="Times New Roman" w:cs="Times New Roman"/>
          <w:sz w:val="24"/>
          <w:szCs w:val="24"/>
          <w:lang w:eastAsia="ru-RU"/>
        </w:rPr>
        <w:t>.</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 w:name="MOOC"/>
      <w:r w:rsidRPr="00313C9D">
        <w:rPr>
          <w:rFonts w:ascii="Times New Roman" w:eastAsia="Times New Roman" w:hAnsi="Times New Roman" w:cs="Times New Roman"/>
          <w:b/>
          <w:bCs/>
          <w:sz w:val="36"/>
          <w:szCs w:val="36"/>
          <w:lang w:eastAsia="ru-RU"/>
        </w:rPr>
        <w:t>MOOC</w:t>
      </w:r>
      <w:bookmarkEnd w:id="4"/>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Обычно, когда говорят об </w:t>
      </w:r>
      <w:proofErr w:type="spellStart"/>
      <w:r w:rsidRPr="00313C9D">
        <w:rPr>
          <w:rFonts w:ascii="Times New Roman" w:eastAsia="Times New Roman" w:hAnsi="Times New Roman" w:cs="Times New Roman"/>
          <w:sz w:val="24"/>
          <w:szCs w:val="24"/>
          <w:lang w:eastAsia="ru-RU"/>
        </w:rPr>
        <w:t>elearning</w:t>
      </w:r>
      <w:proofErr w:type="spellEnd"/>
      <w:r w:rsidRPr="00313C9D">
        <w:rPr>
          <w:rFonts w:ascii="Times New Roman" w:eastAsia="Times New Roman" w:hAnsi="Times New Roman" w:cs="Times New Roman"/>
          <w:sz w:val="24"/>
          <w:szCs w:val="24"/>
          <w:lang w:eastAsia="ru-RU"/>
        </w:rPr>
        <w:t xml:space="preserve">, сразу думают о MOOC. </w:t>
      </w:r>
      <w:proofErr w:type="gramStart"/>
      <w:r w:rsidRPr="00313C9D">
        <w:rPr>
          <w:rFonts w:ascii="Times New Roman" w:eastAsia="Times New Roman" w:hAnsi="Times New Roman" w:cs="Times New Roman"/>
          <w:sz w:val="24"/>
          <w:szCs w:val="24"/>
          <w:lang w:eastAsia="ru-RU"/>
        </w:rPr>
        <w:t xml:space="preserve">MOOC — это массовые открытые </w:t>
      </w:r>
      <w:proofErr w:type="spellStart"/>
      <w:r w:rsidRPr="00313C9D">
        <w:rPr>
          <w:rFonts w:ascii="Times New Roman" w:eastAsia="Times New Roman" w:hAnsi="Times New Roman" w:cs="Times New Roman"/>
          <w:sz w:val="24"/>
          <w:szCs w:val="24"/>
          <w:lang w:eastAsia="ru-RU"/>
        </w:rPr>
        <w:t>онлайн-курсы</w:t>
      </w:r>
      <w:proofErr w:type="spellEnd"/>
      <w:r w:rsidRPr="00313C9D">
        <w:rPr>
          <w:rFonts w:ascii="Times New Roman" w:eastAsia="Times New Roman" w:hAnsi="Times New Roman" w:cs="Times New Roman"/>
          <w:sz w:val="24"/>
          <w:szCs w:val="24"/>
          <w:lang w:eastAsia="ru-RU"/>
        </w:rPr>
        <w:t xml:space="preserve"> (</w:t>
      </w:r>
      <w:proofErr w:type="spellStart"/>
      <w:r w:rsidRPr="00313C9D">
        <w:rPr>
          <w:rFonts w:ascii="Times New Roman" w:eastAsia="Times New Roman" w:hAnsi="Times New Roman" w:cs="Times New Roman"/>
          <w:sz w:val="24"/>
          <w:szCs w:val="24"/>
          <w:lang w:eastAsia="ru-RU"/>
        </w:rPr>
        <w:t>Massive</w:t>
      </w:r>
      <w:proofErr w:type="spellEnd"/>
      <w:r w:rsidRPr="00313C9D">
        <w:rPr>
          <w:rFonts w:ascii="Times New Roman" w:eastAsia="Times New Roman" w:hAnsi="Times New Roman" w:cs="Times New Roman"/>
          <w:sz w:val="24"/>
          <w:szCs w:val="24"/>
          <w:lang w:eastAsia="ru-RU"/>
        </w:rPr>
        <w:t xml:space="preserve"> </w:t>
      </w:r>
      <w:proofErr w:type="spellStart"/>
      <w:r w:rsidRPr="00313C9D">
        <w:rPr>
          <w:rFonts w:ascii="Times New Roman" w:eastAsia="Times New Roman" w:hAnsi="Times New Roman" w:cs="Times New Roman"/>
          <w:sz w:val="24"/>
          <w:szCs w:val="24"/>
          <w:lang w:eastAsia="ru-RU"/>
        </w:rPr>
        <w:t>Open</w:t>
      </w:r>
      <w:proofErr w:type="spellEnd"/>
      <w:r w:rsidRPr="00313C9D">
        <w:rPr>
          <w:rFonts w:ascii="Times New Roman" w:eastAsia="Times New Roman" w:hAnsi="Times New Roman" w:cs="Times New Roman"/>
          <w:sz w:val="24"/>
          <w:szCs w:val="24"/>
          <w:lang w:eastAsia="ru-RU"/>
        </w:rPr>
        <w:t xml:space="preserve"> </w:t>
      </w:r>
      <w:proofErr w:type="spellStart"/>
      <w:r w:rsidRPr="00313C9D">
        <w:rPr>
          <w:rFonts w:ascii="Times New Roman" w:eastAsia="Times New Roman" w:hAnsi="Times New Roman" w:cs="Times New Roman"/>
          <w:sz w:val="24"/>
          <w:szCs w:val="24"/>
          <w:lang w:eastAsia="ru-RU"/>
        </w:rPr>
        <w:t>Online</w:t>
      </w:r>
      <w:proofErr w:type="spellEnd"/>
      <w:r w:rsidRPr="00313C9D">
        <w:rPr>
          <w:rFonts w:ascii="Times New Roman" w:eastAsia="Times New Roman" w:hAnsi="Times New Roman" w:cs="Times New Roman"/>
          <w:sz w:val="24"/>
          <w:szCs w:val="24"/>
          <w:lang w:eastAsia="ru-RU"/>
        </w:rPr>
        <w:t xml:space="preserve"> </w:t>
      </w:r>
      <w:proofErr w:type="spellStart"/>
      <w:r w:rsidRPr="00313C9D">
        <w:rPr>
          <w:rFonts w:ascii="Times New Roman" w:eastAsia="Times New Roman" w:hAnsi="Times New Roman" w:cs="Times New Roman"/>
          <w:sz w:val="24"/>
          <w:szCs w:val="24"/>
          <w:lang w:eastAsia="ru-RU"/>
        </w:rPr>
        <w:t>Courses</w:t>
      </w:r>
      <w:proofErr w:type="spellEnd"/>
      <w:r w:rsidRPr="00313C9D">
        <w:rPr>
          <w:rFonts w:ascii="Times New Roman" w:eastAsia="Times New Roman" w:hAnsi="Times New Roman" w:cs="Times New Roman"/>
          <w:sz w:val="24"/>
          <w:szCs w:val="24"/>
          <w:lang w:eastAsia="ru-RU"/>
        </w:rPr>
        <w:t>), один из форматов цифрового обучения, ставший популярным как раз из-за своей массовости.</w:t>
      </w:r>
      <w:proofErr w:type="gramEnd"/>
      <w:r w:rsidRPr="00313C9D">
        <w:rPr>
          <w:rFonts w:ascii="Times New Roman" w:eastAsia="Times New Roman" w:hAnsi="Times New Roman" w:cs="Times New Roman"/>
          <w:sz w:val="24"/>
          <w:szCs w:val="24"/>
          <w:lang w:eastAsia="ru-RU"/>
        </w:rPr>
        <w:t xml:space="preserve"> Характерные особенности: асинхронность процесса обучения; учебный материал доставляется в </w:t>
      </w:r>
      <w:proofErr w:type="spellStart"/>
      <w:r w:rsidRPr="00313C9D">
        <w:rPr>
          <w:rFonts w:ascii="Times New Roman" w:eastAsia="Times New Roman" w:hAnsi="Times New Roman" w:cs="Times New Roman"/>
          <w:sz w:val="24"/>
          <w:szCs w:val="24"/>
          <w:lang w:eastAsia="ru-RU"/>
        </w:rPr>
        <w:t>видеоформате</w:t>
      </w:r>
      <w:proofErr w:type="spellEnd"/>
      <w:r w:rsidRPr="00313C9D">
        <w:rPr>
          <w:rFonts w:ascii="Times New Roman" w:eastAsia="Times New Roman" w:hAnsi="Times New Roman" w:cs="Times New Roman"/>
          <w:sz w:val="24"/>
          <w:szCs w:val="24"/>
          <w:lang w:eastAsia="ru-RU"/>
        </w:rPr>
        <w:t>; сам курс запускается только после того, как набралось достаточное количество участников.</w:t>
      </w:r>
    </w:p>
    <w:p w:rsidR="00313C9D" w:rsidRPr="00313C9D" w:rsidRDefault="00313C9D" w:rsidP="00313C9D">
      <w:pPr>
        <w:spacing w:after="0"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Про MOOC у нас написано много, основное можно найти </w:t>
      </w:r>
      <w:hyperlink r:id="rId49" w:history="1">
        <w:r w:rsidRPr="00313C9D">
          <w:rPr>
            <w:rFonts w:ascii="Times New Roman" w:eastAsia="Times New Roman" w:hAnsi="Times New Roman" w:cs="Times New Roman"/>
            <w:color w:val="0000FF"/>
            <w:sz w:val="24"/>
            <w:szCs w:val="24"/>
            <w:u w:val="single"/>
            <w:lang w:eastAsia="ru-RU"/>
          </w:rPr>
          <w:t>в отдельной подборке</w:t>
        </w:r>
      </w:hyperlink>
      <w:r w:rsidRPr="00313C9D">
        <w:rPr>
          <w:rFonts w:ascii="Times New Roman" w:eastAsia="Times New Roman" w:hAnsi="Times New Roman" w:cs="Times New Roman"/>
          <w:sz w:val="24"/>
          <w:szCs w:val="24"/>
          <w:lang w:eastAsia="ru-RU"/>
        </w:rPr>
        <w:t>.</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 w:name="OER"/>
      <w:r w:rsidRPr="00313C9D">
        <w:rPr>
          <w:rFonts w:ascii="Times New Roman" w:eastAsia="Times New Roman" w:hAnsi="Times New Roman" w:cs="Times New Roman"/>
          <w:b/>
          <w:bCs/>
          <w:sz w:val="36"/>
          <w:szCs w:val="36"/>
          <w:lang w:eastAsia="ru-RU"/>
        </w:rPr>
        <w:t>OER</w:t>
      </w:r>
      <w:bookmarkEnd w:id="5"/>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Открытые образовательные ресурсы (</w:t>
      </w:r>
      <w:proofErr w:type="spellStart"/>
      <w:r w:rsidRPr="00313C9D">
        <w:rPr>
          <w:rFonts w:ascii="Times New Roman" w:eastAsia="Times New Roman" w:hAnsi="Times New Roman" w:cs="Times New Roman"/>
          <w:sz w:val="24"/>
          <w:szCs w:val="24"/>
          <w:lang w:eastAsia="ru-RU"/>
        </w:rPr>
        <w:t>Open</w:t>
      </w:r>
      <w:proofErr w:type="spellEnd"/>
      <w:r w:rsidRPr="00313C9D">
        <w:rPr>
          <w:rFonts w:ascii="Times New Roman" w:eastAsia="Times New Roman" w:hAnsi="Times New Roman" w:cs="Times New Roman"/>
          <w:sz w:val="24"/>
          <w:szCs w:val="24"/>
          <w:lang w:eastAsia="ru-RU"/>
        </w:rPr>
        <w:t xml:space="preserve"> </w:t>
      </w:r>
      <w:proofErr w:type="spellStart"/>
      <w:r w:rsidRPr="00313C9D">
        <w:rPr>
          <w:rFonts w:ascii="Times New Roman" w:eastAsia="Times New Roman" w:hAnsi="Times New Roman" w:cs="Times New Roman"/>
          <w:sz w:val="24"/>
          <w:szCs w:val="24"/>
          <w:lang w:eastAsia="ru-RU"/>
        </w:rPr>
        <w:t>Educational</w:t>
      </w:r>
      <w:proofErr w:type="spellEnd"/>
      <w:r w:rsidRPr="00313C9D">
        <w:rPr>
          <w:rFonts w:ascii="Times New Roman" w:eastAsia="Times New Roman" w:hAnsi="Times New Roman" w:cs="Times New Roman"/>
          <w:sz w:val="24"/>
          <w:szCs w:val="24"/>
          <w:lang w:eastAsia="ru-RU"/>
        </w:rPr>
        <w:t xml:space="preserve"> </w:t>
      </w:r>
      <w:proofErr w:type="spellStart"/>
      <w:r w:rsidRPr="00313C9D">
        <w:rPr>
          <w:rFonts w:ascii="Times New Roman" w:eastAsia="Times New Roman" w:hAnsi="Times New Roman" w:cs="Times New Roman"/>
          <w:sz w:val="24"/>
          <w:szCs w:val="24"/>
          <w:lang w:eastAsia="ru-RU"/>
        </w:rPr>
        <w:t>Resources</w:t>
      </w:r>
      <w:proofErr w:type="spellEnd"/>
      <w:r w:rsidRPr="00313C9D">
        <w:rPr>
          <w:rFonts w:ascii="Times New Roman" w:eastAsia="Times New Roman" w:hAnsi="Times New Roman" w:cs="Times New Roman"/>
          <w:sz w:val="24"/>
          <w:szCs w:val="24"/>
          <w:lang w:eastAsia="ru-RU"/>
        </w:rPr>
        <w:t>). Это цифровые учебные материалы, выкладываемые в публичный доступ и распространяющиеся по открытой лицензии. Это могут быть и материалы для учителей, и контент для учеников: конспекты лекций, содержание видеокурсов, коллекции учебных научных журналов и публикаций. Сам факт предоставления своих наработок в открытый доступ — это большой шаг и плюс к репутации для любого образовательного учреждения.</w:t>
      </w:r>
    </w:p>
    <w:p w:rsidR="00313C9D" w:rsidRPr="00313C9D" w:rsidRDefault="00313C9D" w:rsidP="00313C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3C9D">
        <w:rPr>
          <w:rFonts w:ascii="Times New Roman" w:eastAsia="Times New Roman" w:hAnsi="Times New Roman" w:cs="Times New Roman"/>
          <w:noProof/>
          <w:sz w:val="24"/>
          <w:szCs w:val="24"/>
          <w:lang w:eastAsia="ru-RU"/>
        </w:rPr>
        <w:drawing>
          <wp:inline distT="0" distB="0" distL="0" distR="0">
            <wp:extent cx="6096000" cy="3427095"/>
            <wp:effectExtent l="0" t="0" r="0" b="1905"/>
            <wp:docPr id="3" name="Рисунок 3" descr="https://newtonew.com/uploads/ckeditor/gty_france_school_130702_w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wtonew.com/uploads/ckeditor/gty_france_school_130702_wmain.jpg"/>
                    <pic:cNvPicPr>
                      <a:picLocks noChangeAspect="1" noChangeArrowheads="1"/>
                    </pic:cNvPicPr>
                  </pic:nvPicPr>
                  <pic:blipFill>
                    <a:blip r:embed="rId5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3427095"/>
                    </a:xfrm>
                    <a:prstGeom prst="rect">
                      <a:avLst/>
                    </a:prstGeom>
                    <a:noFill/>
                    <a:ln>
                      <a:noFill/>
                    </a:ln>
                  </pic:spPr>
                </pic:pic>
              </a:graphicData>
            </a:graphic>
          </wp:inline>
        </w:drawing>
      </w:r>
    </w:p>
    <w:p w:rsidR="00313C9D" w:rsidRPr="00313C9D" w:rsidRDefault="00313C9D" w:rsidP="00313C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3C9D">
        <w:rPr>
          <w:rFonts w:ascii="Times New Roman" w:eastAsia="Times New Roman" w:hAnsi="Times New Roman" w:cs="Times New Roman"/>
          <w:i/>
          <w:iCs/>
          <w:sz w:val="24"/>
          <w:szCs w:val="24"/>
          <w:lang w:eastAsia="ru-RU"/>
        </w:rPr>
        <w:t xml:space="preserve">Начальная школа г. </w:t>
      </w:r>
      <w:proofErr w:type="spellStart"/>
      <w:r w:rsidRPr="00313C9D">
        <w:rPr>
          <w:rFonts w:ascii="Times New Roman" w:eastAsia="Times New Roman" w:hAnsi="Times New Roman" w:cs="Times New Roman"/>
          <w:i/>
          <w:iCs/>
          <w:sz w:val="24"/>
          <w:szCs w:val="24"/>
          <w:lang w:eastAsia="ru-RU"/>
        </w:rPr>
        <w:t>Бетюн</w:t>
      </w:r>
      <w:proofErr w:type="spellEnd"/>
      <w:r w:rsidRPr="00313C9D">
        <w:rPr>
          <w:rFonts w:ascii="Times New Roman" w:eastAsia="Times New Roman" w:hAnsi="Times New Roman" w:cs="Times New Roman"/>
          <w:i/>
          <w:iCs/>
          <w:sz w:val="24"/>
          <w:szCs w:val="24"/>
          <w:lang w:eastAsia="ru-RU"/>
        </w:rPr>
        <w:t xml:space="preserve">, Франция. Источник: </w:t>
      </w:r>
      <w:hyperlink r:id="rId51" w:tgtFrame="_blank" w:tooltip="Открыть в новом окне" w:history="1">
        <w:proofErr w:type="spellStart"/>
        <w:r w:rsidRPr="00313C9D">
          <w:rPr>
            <w:rFonts w:ascii="Times New Roman" w:eastAsia="Times New Roman" w:hAnsi="Times New Roman" w:cs="Times New Roman"/>
            <w:i/>
            <w:iCs/>
            <w:color w:val="0000FF"/>
            <w:sz w:val="24"/>
            <w:szCs w:val="24"/>
            <w:u w:val="single"/>
            <w:lang w:eastAsia="ru-RU"/>
          </w:rPr>
          <w:t>abcnews</w:t>
        </w:r>
        <w:proofErr w:type="spellEnd"/>
      </w:hyperlink>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 w:name="Активное_обучение"/>
      <w:r w:rsidRPr="00313C9D">
        <w:rPr>
          <w:rFonts w:ascii="Times New Roman" w:eastAsia="Times New Roman" w:hAnsi="Times New Roman" w:cs="Times New Roman"/>
          <w:b/>
          <w:bCs/>
          <w:sz w:val="36"/>
          <w:szCs w:val="36"/>
          <w:lang w:eastAsia="ru-RU"/>
        </w:rPr>
        <w:t>Активное обучение</w:t>
      </w:r>
      <w:bookmarkEnd w:id="6"/>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Отнюдь не новый подход; но сегодня у него появились новые смыслы. Активное обучение предполагает практическое применение навыков, полученных в процессе учебно-познавательной деятельности — в форме игр и тренингов, решения прикладных задач реального мира, проведения собственных исследований и создания коллективных проектов. Сейчас активное обучение осуществляется гораздо проще и эффективней благодаря распространению обучающих веб-технологий, сервисов презентаций и создания видео, блогов и социальных сетей.</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 w:name="Андрагогика"/>
      <w:proofErr w:type="spellStart"/>
      <w:r w:rsidRPr="00313C9D">
        <w:rPr>
          <w:rFonts w:ascii="Times New Roman" w:eastAsia="Times New Roman" w:hAnsi="Times New Roman" w:cs="Times New Roman"/>
          <w:b/>
          <w:bCs/>
          <w:sz w:val="36"/>
          <w:szCs w:val="36"/>
          <w:lang w:eastAsia="ru-RU"/>
        </w:rPr>
        <w:t>Андрагогика</w:t>
      </w:r>
      <w:bookmarkEnd w:id="7"/>
      <w:proofErr w:type="spellEnd"/>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Педагогика взрослых — область научного знания в системе педагогических наук, которая занимается теорией и практикой образования взрослых на протяжении всей жизни.</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8" w:name="Асинхронное_обучение"/>
      <w:r w:rsidRPr="00313C9D">
        <w:rPr>
          <w:rFonts w:ascii="Times New Roman" w:eastAsia="Times New Roman" w:hAnsi="Times New Roman" w:cs="Times New Roman"/>
          <w:b/>
          <w:bCs/>
          <w:sz w:val="36"/>
          <w:szCs w:val="36"/>
          <w:lang w:eastAsia="ru-RU"/>
        </w:rPr>
        <w:t>Асинхронное обучение</w:t>
      </w:r>
      <w:bookmarkEnd w:id="8"/>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MOOC — идеальный пример асинхронного онлайн-обучения, когда всю ответственность за прохождение курса берёт на себя пользователь, а преподаватель в большинстве случаев остаётся за кадром. Ещё примеры асинхронного обучения — подкасты.</w:t>
      </w:r>
    </w:p>
    <w:p w:rsidR="00313C9D" w:rsidRPr="00313C9D" w:rsidRDefault="00976711" w:rsidP="00313C9D">
      <w:pPr>
        <w:spacing w:after="0" w:line="240" w:lineRule="auto"/>
        <w:rPr>
          <w:rFonts w:ascii="Times New Roman" w:eastAsia="Times New Roman" w:hAnsi="Times New Roman" w:cs="Times New Roman"/>
          <w:sz w:val="24"/>
          <w:szCs w:val="24"/>
          <w:lang w:eastAsia="ru-RU"/>
        </w:rPr>
      </w:pPr>
      <w:hyperlink r:id="rId52" w:history="1">
        <w:r w:rsidR="00313C9D" w:rsidRPr="00313C9D">
          <w:rPr>
            <w:rFonts w:ascii="Times New Roman" w:eastAsia="Times New Roman" w:hAnsi="Times New Roman" w:cs="Times New Roman"/>
            <w:color w:val="0000FF"/>
            <w:sz w:val="24"/>
            <w:szCs w:val="24"/>
            <w:u w:val="single"/>
            <w:lang w:eastAsia="ru-RU"/>
          </w:rPr>
          <w:t xml:space="preserve">Курсы в </w:t>
        </w:r>
        <w:proofErr w:type="spellStart"/>
        <w:r w:rsidR="00313C9D" w:rsidRPr="00313C9D">
          <w:rPr>
            <w:rFonts w:ascii="Times New Roman" w:eastAsia="Times New Roman" w:hAnsi="Times New Roman" w:cs="Times New Roman"/>
            <w:color w:val="0000FF"/>
            <w:sz w:val="24"/>
            <w:szCs w:val="24"/>
            <w:u w:val="single"/>
            <w:lang w:eastAsia="ru-RU"/>
          </w:rPr>
          <w:t>онлайн-университете</w:t>
        </w:r>
        <w:proofErr w:type="spellEnd"/>
        <w:r w:rsidR="00313C9D" w:rsidRPr="00313C9D">
          <w:rPr>
            <w:rFonts w:ascii="Times New Roman" w:eastAsia="Times New Roman" w:hAnsi="Times New Roman" w:cs="Times New Roman"/>
            <w:color w:val="0000FF"/>
            <w:sz w:val="24"/>
            <w:szCs w:val="24"/>
            <w:u w:val="single"/>
            <w:lang w:eastAsia="ru-RU"/>
          </w:rPr>
          <w:t xml:space="preserve"> </w:t>
        </w:r>
        <w:proofErr w:type="spellStart"/>
        <w:r w:rsidR="00313C9D" w:rsidRPr="00313C9D">
          <w:rPr>
            <w:rFonts w:ascii="Times New Roman" w:eastAsia="Times New Roman" w:hAnsi="Times New Roman" w:cs="Times New Roman"/>
            <w:color w:val="0000FF"/>
            <w:sz w:val="24"/>
            <w:szCs w:val="24"/>
            <w:u w:val="single"/>
            <w:lang w:eastAsia="ru-RU"/>
          </w:rPr>
          <w:t>iTunes</w:t>
        </w:r>
        <w:proofErr w:type="spellEnd"/>
        <w:r w:rsidR="00313C9D" w:rsidRPr="00313C9D">
          <w:rPr>
            <w:rFonts w:ascii="Times New Roman" w:eastAsia="Times New Roman" w:hAnsi="Times New Roman" w:cs="Times New Roman"/>
            <w:color w:val="0000FF"/>
            <w:sz w:val="24"/>
            <w:szCs w:val="24"/>
            <w:u w:val="single"/>
            <w:lang w:eastAsia="ru-RU"/>
          </w:rPr>
          <w:t xml:space="preserve"> U</w:t>
        </w:r>
      </w:hyperlink>
      <w:r w:rsidR="00313C9D" w:rsidRPr="00313C9D">
        <w:rPr>
          <w:rFonts w:ascii="Times New Roman" w:eastAsia="Times New Roman" w:hAnsi="Times New Roman" w:cs="Times New Roman"/>
          <w:sz w:val="24"/>
          <w:szCs w:val="24"/>
          <w:lang w:eastAsia="ru-RU"/>
        </w:rPr>
        <w:t xml:space="preserve"> — типичный и популярный пример асинхронных образовательных сервисов.</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9" w:name="Геймификация_(игрофикация)"/>
      <w:proofErr w:type="spellStart"/>
      <w:r w:rsidRPr="00313C9D">
        <w:rPr>
          <w:rFonts w:ascii="Times New Roman" w:eastAsia="Times New Roman" w:hAnsi="Times New Roman" w:cs="Times New Roman"/>
          <w:b/>
          <w:bCs/>
          <w:sz w:val="36"/>
          <w:szCs w:val="36"/>
          <w:lang w:eastAsia="ru-RU"/>
        </w:rPr>
        <w:t>Геймификация</w:t>
      </w:r>
      <w:proofErr w:type="spellEnd"/>
      <w:r w:rsidRPr="00313C9D">
        <w:rPr>
          <w:rFonts w:ascii="Times New Roman" w:eastAsia="Times New Roman" w:hAnsi="Times New Roman" w:cs="Times New Roman"/>
          <w:b/>
          <w:bCs/>
          <w:sz w:val="36"/>
          <w:szCs w:val="36"/>
          <w:lang w:eastAsia="ru-RU"/>
        </w:rPr>
        <w:t xml:space="preserve"> (</w:t>
      </w:r>
      <w:proofErr w:type="spellStart"/>
      <w:r w:rsidRPr="00313C9D">
        <w:rPr>
          <w:rFonts w:ascii="Times New Roman" w:eastAsia="Times New Roman" w:hAnsi="Times New Roman" w:cs="Times New Roman"/>
          <w:b/>
          <w:bCs/>
          <w:sz w:val="36"/>
          <w:szCs w:val="36"/>
          <w:lang w:eastAsia="ru-RU"/>
        </w:rPr>
        <w:t>игрофикация</w:t>
      </w:r>
      <w:proofErr w:type="spellEnd"/>
      <w:r w:rsidRPr="00313C9D">
        <w:rPr>
          <w:rFonts w:ascii="Times New Roman" w:eastAsia="Times New Roman" w:hAnsi="Times New Roman" w:cs="Times New Roman"/>
          <w:b/>
          <w:bCs/>
          <w:sz w:val="36"/>
          <w:szCs w:val="36"/>
          <w:lang w:eastAsia="ru-RU"/>
        </w:rPr>
        <w:t>)</w:t>
      </w:r>
      <w:bookmarkEnd w:id="9"/>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Применение подходов, использующихся в компьютерных играх для повышения вовлечённости игроков, в неигровых процессах: награды, </w:t>
      </w:r>
      <w:proofErr w:type="spellStart"/>
      <w:r w:rsidRPr="00313C9D">
        <w:rPr>
          <w:rFonts w:ascii="Times New Roman" w:eastAsia="Times New Roman" w:hAnsi="Times New Roman" w:cs="Times New Roman"/>
          <w:sz w:val="24"/>
          <w:szCs w:val="24"/>
          <w:lang w:eastAsia="ru-RU"/>
        </w:rPr>
        <w:t>бейджики</w:t>
      </w:r>
      <w:proofErr w:type="spellEnd"/>
      <w:r w:rsidRPr="00313C9D">
        <w:rPr>
          <w:rFonts w:ascii="Times New Roman" w:eastAsia="Times New Roman" w:hAnsi="Times New Roman" w:cs="Times New Roman"/>
          <w:sz w:val="24"/>
          <w:szCs w:val="24"/>
          <w:lang w:eastAsia="ru-RU"/>
        </w:rPr>
        <w:t xml:space="preserve">, уровни мастерства, создание единой истории. </w:t>
      </w:r>
      <w:proofErr w:type="spellStart"/>
      <w:r w:rsidRPr="00313C9D">
        <w:rPr>
          <w:rFonts w:ascii="Times New Roman" w:eastAsia="Times New Roman" w:hAnsi="Times New Roman" w:cs="Times New Roman"/>
          <w:sz w:val="24"/>
          <w:szCs w:val="24"/>
          <w:lang w:eastAsia="ru-RU"/>
        </w:rPr>
        <w:t>Геймификация</w:t>
      </w:r>
      <w:proofErr w:type="spellEnd"/>
      <w:r w:rsidRPr="00313C9D">
        <w:rPr>
          <w:rFonts w:ascii="Times New Roman" w:eastAsia="Times New Roman" w:hAnsi="Times New Roman" w:cs="Times New Roman"/>
          <w:sz w:val="24"/>
          <w:szCs w:val="24"/>
          <w:lang w:eastAsia="ru-RU"/>
        </w:rPr>
        <w:t xml:space="preserve"> часто применяется в реализации коммерческих продуктов; а в образовании некоторыми элементами такого подхода пользовались уже давно учителя младших классов и дошкольных учреждений.</w:t>
      </w:r>
    </w:p>
    <w:p w:rsidR="00313C9D" w:rsidRPr="00313C9D" w:rsidRDefault="00313C9D" w:rsidP="00313C9D">
      <w:pPr>
        <w:spacing w:after="0" w:line="240" w:lineRule="auto"/>
        <w:rPr>
          <w:rFonts w:ascii="Times New Roman" w:eastAsia="Times New Roman" w:hAnsi="Times New Roman" w:cs="Times New Roman"/>
          <w:sz w:val="24"/>
          <w:szCs w:val="24"/>
          <w:lang w:eastAsia="ru-RU"/>
        </w:rPr>
      </w:pPr>
      <w:proofErr w:type="spellStart"/>
      <w:r w:rsidRPr="00313C9D">
        <w:rPr>
          <w:rFonts w:ascii="Times New Roman" w:eastAsia="Times New Roman" w:hAnsi="Times New Roman" w:cs="Times New Roman"/>
          <w:sz w:val="24"/>
          <w:szCs w:val="24"/>
          <w:lang w:eastAsia="ru-RU"/>
        </w:rPr>
        <w:t>Геймификация</w:t>
      </w:r>
      <w:proofErr w:type="spellEnd"/>
      <w:r w:rsidRPr="00313C9D">
        <w:rPr>
          <w:rFonts w:ascii="Times New Roman" w:eastAsia="Times New Roman" w:hAnsi="Times New Roman" w:cs="Times New Roman"/>
          <w:sz w:val="24"/>
          <w:szCs w:val="24"/>
          <w:lang w:eastAsia="ru-RU"/>
        </w:rPr>
        <w:t xml:space="preserve"> — тоже целый философский пласт в </w:t>
      </w:r>
      <w:proofErr w:type="spellStart"/>
      <w:r w:rsidRPr="00313C9D">
        <w:rPr>
          <w:rFonts w:ascii="Times New Roman" w:eastAsia="Times New Roman" w:hAnsi="Times New Roman" w:cs="Times New Roman"/>
          <w:sz w:val="24"/>
          <w:szCs w:val="24"/>
          <w:lang w:eastAsia="ru-RU"/>
        </w:rPr>
        <w:t>elearning</w:t>
      </w:r>
      <w:proofErr w:type="spellEnd"/>
      <w:r w:rsidRPr="00313C9D">
        <w:rPr>
          <w:rFonts w:ascii="Times New Roman" w:eastAsia="Times New Roman" w:hAnsi="Times New Roman" w:cs="Times New Roman"/>
          <w:sz w:val="24"/>
          <w:szCs w:val="24"/>
          <w:lang w:eastAsia="ru-RU"/>
        </w:rPr>
        <w:t xml:space="preserve">, и ему мы посвятили </w:t>
      </w:r>
      <w:hyperlink r:id="rId53" w:history="1">
        <w:r w:rsidRPr="00313C9D">
          <w:rPr>
            <w:rFonts w:ascii="Times New Roman" w:eastAsia="Times New Roman" w:hAnsi="Times New Roman" w:cs="Times New Roman"/>
            <w:color w:val="0000FF"/>
            <w:sz w:val="24"/>
            <w:szCs w:val="24"/>
            <w:u w:val="single"/>
            <w:lang w:eastAsia="ru-RU"/>
          </w:rPr>
          <w:t>целый раздел на сайте</w:t>
        </w:r>
      </w:hyperlink>
      <w:r w:rsidRPr="00313C9D">
        <w:rPr>
          <w:rFonts w:ascii="Times New Roman" w:eastAsia="Times New Roman" w:hAnsi="Times New Roman" w:cs="Times New Roman"/>
          <w:sz w:val="24"/>
          <w:szCs w:val="24"/>
          <w:lang w:eastAsia="ru-RU"/>
        </w:rPr>
        <w:t>.</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0" w:name="Дифференцированный_подход"/>
      <w:r w:rsidRPr="00313C9D">
        <w:rPr>
          <w:rFonts w:ascii="Times New Roman" w:eastAsia="Times New Roman" w:hAnsi="Times New Roman" w:cs="Times New Roman"/>
          <w:b/>
          <w:bCs/>
          <w:sz w:val="36"/>
          <w:szCs w:val="36"/>
          <w:lang w:eastAsia="ru-RU"/>
        </w:rPr>
        <w:t>Дифференцированный подход</w:t>
      </w:r>
      <w:bookmarkEnd w:id="10"/>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Это не столько целостная стратегия преподавания, а методология процесса. Дифференцированный подход предполагает разработку специального образовательного контента, практик и продуктов (учебников, приложений, сервисов), учитывающих уровень подготовки и достижения групп учащихся. Этот подход не предполагает, что для каждой категории учеников будут составляться различные задачи — но задачи различного вида и сложности будут поставляться им тогда, когда они будут к этому готовы. Этот подход очень близок к персонализированному и индивидуальному подходам.</w:t>
      </w:r>
    </w:p>
    <w:p w:rsidR="00313C9D" w:rsidRPr="00313C9D" w:rsidRDefault="00313C9D" w:rsidP="00313C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3C9D">
        <w:rPr>
          <w:rFonts w:ascii="Times New Roman" w:eastAsia="Times New Roman" w:hAnsi="Times New Roman" w:cs="Times New Roman"/>
          <w:noProof/>
          <w:sz w:val="24"/>
          <w:szCs w:val="24"/>
          <w:lang w:eastAsia="ru-RU"/>
        </w:rPr>
        <w:drawing>
          <wp:inline distT="0" distB="0" distL="0" distR="0">
            <wp:extent cx="6096000" cy="3427095"/>
            <wp:effectExtent l="0" t="0" r="0" b="1905"/>
            <wp:docPr id="4" name="Рисунок 4" descr="https://newtonew.com/uploads/ckeditor/gty_sudan_school_130702_w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ewtonew.com/uploads/ckeditor/gty_sudan_school_130702_wmain.jpg"/>
                    <pic:cNvPicPr>
                      <a:picLocks noChangeAspect="1" noChangeArrowheads="1"/>
                    </pic:cNvPicPr>
                  </pic:nvPicPr>
                  <pic:blipFill>
                    <a:blip r:embed="rId5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3427095"/>
                    </a:xfrm>
                    <a:prstGeom prst="rect">
                      <a:avLst/>
                    </a:prstGeom>
                    <a:noFill/>
                    <a:ln>
                      <a:noFill/>
                    </a:ln>
                  </pic:spPr>
                </pic:pic>
              </a:graphicData>
            </a:graphic>
          </wp:inline>
        </w:drawing>
      </w:r>
    </w:p>
    <w:p w:rsidR="00313C9D" w:rsidRPr="00313C9D" w:rsidRDefault="00313C9D" w:rsidP="00313C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3C9D">
        <w:rPr>
          <w:rFonts w:ascii="Times New Roman" w:eastAsia="Times New Roman" w:hAnsi="Times New Roman" w:cs="Times New Roman"/>
          <w:i/>
          <w:iCs/>
          <w:sz w:val="24"/>
          <w:szCs w:val="24"/>
          <w:lang w:eastAsia="ru-RU"/>
        </w:rPr>
        <w:t xml:space="preserve">Начальная школа в Южном Судане. Источник: </w:t>
      </w:r>
      <w:hyperlink r:id="rId55" w:tgtFrame="_blank" w:tooltip="Открыть в новом окне" w:history="1">
        <w:proofErr w:type="spellStart"/>
        <w:r w:rsidRPr="00313C9D">
          <w:rPr>
            <w:rFonts w:ascii="Times New Roman" w:eastAsia="Times New Roman" w:hAnsi="Times New Roman" w:cs="Times New Roman"/>
            <w:i/>
            <w:iCs/>
            <w:color w:val="0000FF"/>
            <w:sz w:val="24"/>
            <w:szCs w:val="24"/>
            <w:u w:val="single"/>
            <w:lang w:eastAsia="ru-RU"/>
          </w:rPr>
          <w:t>abcnews</w:t>
        </w:r>
        <w:proofErr w:type="spellEnd"/>
      </w:hyperlink>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1" w:name="Дистанционное_обучение"/>
      <w:r w:rsidRPr="00313C9D">
        <w:rPr>
          <w:rFonts w:ascii="Times New Roman" w:eastAsia="Times New Roman" w:hAnsi="Times New Roman" w:cs="Times New Roman"/>
          <w:b/>
          <w:bCs/>
          <w:sz w:val="36"/>
          <w:szCs w:val="36"/>
          <w:lang w:eastAsia="ru-RU"/>
        </w:rPr>
        <w:t>Дистанционное обучение</w:t>
      </w:r>
      <w:bookmarkEnd w:id="11"/>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Этот термин был известен задолго до появления информационных технологий и возможности обмена информацией в вебе. Вообще дистанционное обучение предполагает взаимодействие ученика и учителя на расстоянии. Раньше это было возможно сделать по почте — ещё в XVIII веке в Европе студенты могли получать по почте учебные материалы и переписываться с педагогом. Появление радио, телевидения, а потом и веб-технологий вызвало всплеск популярности дистанционной формы обучения. Сейчас обучающие </w:t>
      </w:r>
      <w:proofErr w:type="gramStart"/>
      <w:r w:rsidRPr="00313C9D">
        <w:rPr>
          <w:rFonts w:ascii="Times New Roman" w:eastAsia="Times New Roman" w:hAnsi="Times New Roman" w:cs="Times New Roman"/>
          <w:sz w:val="24"/>
          <w:szCs w:val="24"/>
          <w:lang w:eastAsia="ru-RU"/>
        </w:rPr>
        <w:t>теле</w:t>
      </w:r>
      <w:proofErr w:type="gramEnd"/>
      <w:r w:rsidRPr="00313C9D">
        <w:rPr>
          <w:rFonts w:ascii="Times New Roman" w:eastAsia="Times New Roman" w:hAnsi="Times New Roman" w:cs="Times New Roman"/>
          <w:sz w:val="24"/>
          <w:szCs w:val="24"/>
          <w:lang w:eastAsia="ru-RU"/>
        </w:rPr>
        <w:t>- и радиопередачи сменились онлайн-курсами и подкастами.</w:t>
      </w:r>
    </w:p>
    <w:p w:rsidR="00313C9D" w:rsidRPr="00313C9D" w:rsidRDefault="00313C9D" w:rsidP="00313C9D">
      <w:pPr>
        <w:spacing w:after="0"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У нас была интересная статья о том, </w:t>
      </w:r>
      <w:hyperlink r:id="rId56" w:history="1">
        <w:r w:rsidRPr="00313C9D">
          <w:rPr>
            <w:rFonts w:ascii="Times New Roman" w:eastAsia="Times New Roman" w:hAnsi="Times New Roman" w:cs="Times New Roman"/>
            <w:color w:val="0000FF"/>
            <w:sz w:val="24"/>
            <w:szCs w:val="24"/>
            <w:u w:val="single"/>
            <w:lang w:eastAsia="ru-RU"/>
          </w:rPr>
          <w:t>как создавался эталон образовательных детских передач «Улица Сезам»</w:t>
        </w:r>
      </w:hyperlink>
      <w:r w:rsidRPr="00313C9D">
        <w:rPr>
          <w:rFonts w:ascii="Times New Roman" w:eastAsia="Times New Roman" w:hAnsi="Times New Roman" w:cs="Times New Roman"/>
          <w:sz w:val="24"/>
          <w:szCs w:val="24"/>
          <w:lang w:eastAsia="ru-RU"/>
        </w:rPr>
        <w:t>.</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2" w:name="Игровое_обучение_(эдьютейнмент)"/>
      <w:r w:rsidRPr="00313C9D">
        <w:rPr>
          <w:rFonts w:ascii="Times New Roman" w:eastAsia="Times New Roman" w:hAnsi="Times New Roman" w:cs="Times New Roman"/>
          <w:b/>
          <w:bCs/>
          <w:sz w:val="36"/>
          <w:szCs w:val="36"/>
          <w:lang w:eastAsia="ru-RU"/>
        </w:rPr>
        <w:t>Игровое обучение (</w:t>
      </w:r>
      <w:proofErr w:type="spellStart"/>
      <w:r w:rsidRPr="00313C9D">
        <w:rPr>
          <w:rFonts w:ascii="Times New Roman" w:eastAsia="Times New Roman" w:hAnsi="Times New Roman" w:cs="Times New Roman"/>
          <w:b/>
          <w:bCs/>
          <w:sz w:val="36"/>
          <w:szCs w:val="36"/>
          <w:lang w:eastAsia="ru-RU"/>
        </w:rPr>
        <w:t>эдьютейнмент</w:t>
      </w:r>
      <w:proofErr w:type="spellEnd"/>
      <w:r w:rsidRPr="00313C9D">
        <w:rPr>
          <w:rFonts w:ascii="Times New Roman" w:eastAsia="Times New Roman" w:hAnsi="Times New Roman" w:cs="Times New Roman"/>
          <w:b/>
          <w:bCs/>
          <w:sz w:val="36"/>
          <w:szCs w:val="36"/>
          <w:lang w:eastAsia="ru-RU"/>
        </w:rPr>
        <w:t>)</w:t>
      </w:r>
      <w:bookmarkEnd w:id="12"/>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3C9D">
        <w:rPr>
          <w:rFonts w:ascii="Times New Roman" w:eastAsia="Times New Roman" w:hAnsi="Times New Roman" w:cs="Times New Roman"/>
          <w:sz w:val="24"/>
          <w:szCs w:val="24"/>
          <w:lang w:eastAsia="ru-RU"/>
        </w:rPr>
        <w:t>Тут всё просто: обучение с использованием игр (не только компьютерных, любых — ролевых, деловых, подвижных, настольных...).</w:t>
      </w:r>
      <w:proofErr w:type="gramEnd"/>
      <w:r w:rsidRPr="00313C9D">
        <w:rPr>
          <w:rFonts w:ascii="Times New Roman" w:eastAsia="Times New Roman" w:hAnsi="Times New Roman" w:cs="Times New Roman"/>
          <w:sz w:val="24"/>
          <w:szCs w:val="24"/>
          <w:lang w:eastAsia="ru-RU"/>
        </w:rPr>
        <w:t xml:space="preserve"> Активное обучение во многом строится </w:t>
      </w:r>
      <w:proofErr w:type="gramStart"/>
      <w:r w:rsidRPr="00313C9D">
        <w:rPr>
          <w:rFonts w:ascii="Times New Roman" w:eastAsia="Times New Roman" w:hAnsi="Times New Roman" w:cs="Times New Roman"/>
          <w:sz w:val="24"/>
          <w:szCs w:val="24"/>
          <w:lang w:eastAsia="ru-RU"/>
        </w:rPr>
        <w:t>на</w:t>
      </w:r>
      <w:proofErr w:type="gramEnd"/>
      <w:r w:rsidRPr="00313C9D">
        <w:rPr>
          <w:rFonts w:ascii="Times New Roman" w:eastAsia="Times New Roman" w:hAnsi="Times New Roman" w:cs="Times New Roman"/>
          <w:sz w:val="24"/>
          <w:szCs w:val="24"/>
          <w:lang w:eastAsia="ru-RU"/>
        </w:rPr>
        <w:t xml:space="preserve"> игровом.</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3" w:name="Индивидуальный_подход"/>
      <w:r w:rsidRPr="00313C9D">
        <w:rPr>
          <w:rFonts w:ascii="Times New Roman" w:eastAsia="Times New Roman" w:hAnsi="Times New Roman" w:cs="Times New Roman"/>
          <w:b/>
          <w:bCs/>
          <w:sz w:val="36"/>
          <w:szCs w:val="36"/>
          <w:lang w:eastAsia="ru-RU"/>
        </w:rPr>
        <w:t>Индивидуальный подход</w:t>
      </w:r>
      <w:bookmarkEnd w:id="13"/>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Основа основ гуманистической педагогики. Подход, учитывающий особенности личности, уровня развития, социальных условий ученика. Крайне важны принципы индивидуального обучения в коррекционной педагогике.</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4" w:name="Инклюзивное_образование"/>
      <w:r w:rsidRPr="00313C9D">
        <w:rPr>
          <w:rFonts w:ascii="Times New Roman" w:eastAsia="Times New Roman" w:hAnsi="Times New Roman" w:cs="Times New Roman"/>
          <w:b/>
          <w:bCs/>
          <w:sz w:val="36"/>
          <w:szCs w:val="36"/>
          <w:lang w:eastAsia="ru-RU"/>
        </w:rPr>
        <w:t>Инклюзивное образование</w:t>
      </w:r>
      <w:bookmarkEnd w:id="14"/>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Система обучения детей, которая ставит перед собой благородную цель развития доступности образования для всех учеников, в том числе и для детей с особыми потребностями. Принципы инклюзивного образования ценны для коррекционной педагогики, создания дистанционных методов обучения, реализации адаптивного и персонализированного подходов. Инклюзивное образование — это теория реструктуризации школ и образовательной системы, их переосмысления. Это наши мечты о неунифицированной школе, принимающей всё многообразие учеников, учитывающей возможности каждого, позволяющей учиться так, как удобно, а не так, как принято.</w:t>
      </w:r>
    </w:p>
    <w:p w:rsidR="00313C9D" w:rsidRPr="00313C9D" w:rsidRDefault="00313C9D" w:rsidP="00313C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3C9D">
        <w:rPr>
          <w:rFonts w:ascii="Times New Roman" w:eastAsia="Times New Roman" w:hAnsi="Times New Roman" w:cs="Times New Roman"/>
          <w:noProof/>
          <w:sz w:val="24"/>
          <w:szCs w:val="24"/>
          <w:lang w:eastAsia="ru-RU"/>
        </w:rPr>
        <w:drawing>
          <wp:inline distT="0" distB="0" distL="0" distR="0">
            <wp:extent cx="5453449" cy="3635765"/>
            <wp:effectExtent l="19050" t="0" r="0" b="0"/>
            <wp:docPr id="5" name="Рисунок 5" descr="https://newtonew.com/uploads/ckeditor/шри-ла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wtonew.com/uploads/ckeditor/шри-ланка.jpg"/>
                    <pic:cNvPicPr>
                      <a:picLocks noChangeAspect="1" noChangeArrowheads="1"/>
                    </pic:cNvPicPr>
                  </pic:nvPicPr>
                  <pic:blipFill>
                    <a:blip r:embed="rId5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5290" cy="3636992"/>
                    </a:xfrm>
                    <a:prstGeom prst="rect">
                      <a:avLst/>
                    </a:prstGeom>
                    <a:noFill/>
                    <a:ln>
                      <a:noFill/>
                    </a:ln>
                  </pic:spPr>
                </pic:pic>
              </a:graphicData>
            </a:graphic>
          </wp:inline>
        </w:drawing>
      </w:r>
    </w:p>
    <w:p w:rsidR="00313C9D" w:rsidRPr="00313C9D" w:rsidRDefault="00313C9D" w:rsidP="00313C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3C9D">
        <w:rPr>
          <w:rFonts w:ascii="Times New Roman" w:eastAsia="Times New Roman" w:hAnsi="Times New Roman" w:cs="Times New Roman"/>
          <w:i/>
          <w:iCs/>
          <w:sz w:val="24"/>
          <w:szCs w:val="24"/>
          <w:lang w:eastAsia="ru-RU"/>
        </w:rPr>
        <w:t xml:space="preserve">Шри-Ланка, сельская школа. Источник: </w:t>
      </w:r>
      <w:hyperlink r:id="rId58" w:tgtFrame="_blank" w:tooltip="Открыть в новом окне" w:history="1">
        <w:proofErr w:type="spellStart"/>
        <w:r w:rsidRPr="00313C9D">
          <w:rPr>
            <w:rFonts w:ascii="Times New Roman" w:eastAsia="Times New Roman" w:hAnsi="Times New Roman" w:cs="Times New Roman"/>
            <w:i/>
            <w:iCs/>
            <w:color w:val="0000FF"/>
            <w:sz w:val="24"/>
            <w:szCs w:val="24"/>
            <w:u w:val="single"/>
            <w:lang w:eastAsia="ru-RU"/>
          </w:rPr>
          <w:t>zyalt</w:t>
        </w:r>
        <w:proofErr w:type="spellEnd"/>
      </w:hyperlink>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5" w:name="Интерактивность"/>
      <w:r w:rsidRPr="00313C9D">
        <w:rPr>
          <w:rFonts w:ascii="Times New Roman" w:eastAsia="Times New Roman" w:hAnsi="Times New Roman" w:cs="Times New Roman"/>
          <w:b/>
          <w:bCs/>
          <w:sz w:val="36"/>
          <w:szCs w:val="36"/>
          <w:lang w:eastAsia="ru-RU"/>
        </w:rPr>
        <w:t>Интерактивность</w:t>
      </w:r>
      <w:bookmarkEnd w:id="15"/>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Сейчас каждый первый появляющийся на рынке цифровых образовательных технологий сервис обязательно говорит о своей интерактивности. Интерактивность — это такое условное понятие, раскрывающее двусторонний характер взаимодействия между элементами системы. Интерактивная игра — это игра, предоставляющая игроку немедленный отклик. Любая подвижная игра интерактивна. Игра с компьютером в шахматы — тоже. Разгадывание кроссворда — </w:t>
      </w:r>
      <w:proofErr w:type="spellStart"/>
      <w:r w:rsidRPr="00313C9D">
        <w:rPr>
          <w:rFonts w:ascii="Times New Roman" w:eastAsia="Times New Roman" w:hAnsi="Times New Roman" w:cs="Times New Roman"/>
          <w:sz w:val="24"/>
          <w:szCs w:val="24"/>
          <w:lang w:eastAsia="ru-RU"/>
        </w:rPr>
        <w:t>неинтерактивно</w:t>
      </w:r>
      <w:proofErr w:type="spellEnd"/>
      <w:r w:rsidRPr="00313C9D">
        <w:rPr>
          <w:rFonts w:ascii="Times New Roman" w:eastAsia="Times New Roman" w:hAnsi="Times New Roman" w:cs="Times New Roman"/>
          <w:sz w:val="24"/>
          <w:szCs w:val="24"/>
          <w:lang w:eastAsia="ru-RU"/>
        </w:rPr>
        <w:t>.</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6" w:name="Когнитивное_обучение"/>
      <w:r w:rsidRPr="00313C9D">
        <w:rPr>
          <w:rFonts w:ascii="Times New Roman" w:eastAsia="Times New Roman" w:hAnsi="Times New Roman" w:cs="Times New Roman"/>
          <w:b/>
          <w:bCs/>
          <w:sz w:val="36"/>
          <w:szCs w:val="36"/>
          <w:lang w:eastAsia="ru-RU"/>
        </w:rPr>
        <w:t>Когнитивное обучение</w:t>
      </w:r>
      <w:bookmarkEnd w:id="16"/>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Такой вид обучения строится на применении теорий сознания и мышления современной психологии — с их помощью выстраивается такая модель педагогического процесса, которая развивает не только интеллектуальные навыки, но и способы познания через эмоциональную сферу и интуицию, ассоциативные механизмы, сенсорно-перцептивные каналы. Главное в этом обучении — понимание собственной способности выполнить задачу и построить стратегию решения проблемы.</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7" w:name="Конструкционизм"/>
      <w:proofErr w:type="spellStart"/>
      <w:r w:rsidRPr="00313C9D">
        <w:rPr>
          <w:rFonts w:ascii="Times New Roman" w:eastAsia="Times New Roman" w:hAnsi="Times New Roman" w:cs="Times New Roman"/>
          <w:b/>
          <w:bCs/>
          <w:sz w:val="36"/>
          <w:szCs w:val="36"/>
          <w:lang w:eastAsia="ru-RU"/>
        </w:rPr>
        <w:t>Конструкционизм</w:t>
      </w:r>
      <w:bookmarkEnd w:id="17"/>
      <w:proofErr w:type="spellEnd"/>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Не путать с социальным конструктивизмом! Подход </w:t>
      </w:r>
      <w:proofErr w:type="spellStart"/>
      <w:r w:rsidRPr="00313C9D">
        <w:rPr>
          <w:rFonts w:ascii="Times New Roman" w:eastAsia="Times New Roman" w:hAnsi="Times New Roman" w:cs="Times New Roman"/>
          <w:sz w:val="24"/>
          <w:szCs w:val="24"/>
          <w:lang w:eastAsia="ru-RU"/>
        </w:rPr>
        <w:t>конструкционизма</w:t>
      </w:r>
      <w:proofErr w:type="spellEnd"/>
      <w:r w:rsidRPr="00313C9D">
        <w:rPr>
          <w:rFonts w:ascii="Times New Roman" w:eastAsia="Times New Roman" w:hAnsi="Times New Roman" w:cs="Times New Roman"/>
          <w:sz w:val="24"/>
          <w:szCs w:val="24"/>
          <w:lang w:eastAsia="ru-RU"/>
        </w:rPr>
        <w:t xml:space="preserve"> развил Сеймур Пейперт, выдающийся педагог, математик и программист. </w:t>
      </w:r>
      <w:proofErr w:type="spellStart"/>
      <w:r w:rsidRPr="00313C9D">
        <w:rPr>
          <w:rFonts w:ascii="Times New Roman" w:eastAsia="Times New Roman" w:hAnsi="Times New Roman" w:cs="Times New Roman"/>
          <w:sz w:val="24"/>
          <w:szCs w:val="24"/>
          <w:lang w:eastAsia="ru-RU"/>
        </w:rPr>
        <w:t>Конструкционизм</w:t>
      </w:r>
      <w:proofErr w:type="spellEnd"/>
      <w:r w:rsidRPr="00313C9D">
        <w:rPr>
          <w:rFonts w:ascii="Times New Roman" w:eastAsia="Times New Roman" w:hAnsi="Times New Roman" w:cs="Times New Roman"/>
          <w:sz w:val="24"/>
          <w:szCs w:val="24"/>
          <w:lang w:eastAsia="ru-RU"/>
        </w:rPr>
        <w:t xml:space="preserve"> — это обучение в сообществах, где каждый пришедший новичок сразу становится участником совместной деятельности; так стирается грань между учащимися и учителями; а в целом такой подход помогает группе точнее формулировать свои цели и задачи, а всем участникам осознавать и оценивать свой вклад в общее дело.</w:t>
      </w:r>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Сеймур Пейперт, помимо всего прочего, ещё создал язык программирования </w:t>
      </w:r>
      <w:proofErr w:type="spellStart"/>
      <w:r w:rsidRPr="00313C9D">
        <w:rPr>
          <w:rFonts w:ascii="Times New Roman" w:eastAsia="Times New Roman" w:hAnsi="Times New Roman" w:cs="Times New Roman"/>
          <w:sz w:val="24"/>
          <w:szCs w:val="24"/>
          <w:lang w:eastAsia="ru-RU"/>
        </w:rPr>
        <w:t>Logo</w:t>
      </w:r>
      <w:proofErr w:type="spellEnd"/>
      <w:r w:rsidRPr="00313C9D">
        <w:rPr>
          <w:rFonts w:ascii="Times New Roman" w:eastAsia="Times New Roman" w:hAnsi="Times New Roman" w:cs="Times New Roman"/>
          <w:sz w:val="24"/>
          <w:szCs w:val="24"/>
          <w:lang w:eastAsia="ru-RU"/>
        </w:rPr>
        <w:t>, который помогал детям освоить азы программирования.</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8" w:name="Мобильное_обучение"/>
      <w:r w:rsidRPr="00313C9D">
        <w:rPr>
          <w:rFonts w:ascii="Times New Roman" w:eastAsia="Times New Roman" w:hAnsi="Times New Roman" w:cs="Times New Roman"/>
          <w:b/>
          <w:bCs/>
          <w:sz w:val="36"/>
          <w:szCs w:val="36"/>
          <w:lang w:eastAsia="ru-RU"/>
        </w:rPr>
        <w:t>Мобильное обучение</w:t>
      </w:r>
      <w:bookmarkEnd w:id="18"/>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Всего лишь вид дистанционного электронного обучения, характерный именно использованием именно мобильных устройств (планшетов, смартфонов, игровых приставок, мультимедийных гидов). Мобильные устройства открывают доступ к сетевым образовательным ресурсам из любой точки мира (при наличии подключения к интернету, естественно), возможность общаться с другими и создавать свой собственный контент или проекты. А ещё мобильные устройства прекрасно дополняют те же LMS, предоставляя площадку для быстрой коммуникации между учениками, учителями, преподавателями, студентами и родителями.</w:t>
      </w:r>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У нас есть </w:t>
      </w:r>
      <w:hyperlink r:id="rId59" w:history="1">
        <w:r w:rsidRPr="00313C9D">
          <w:rPr>
            <w:rFonts w:ascii="Times New Roman" w:eastAsia="Times New Roman" w:hAnsi="Times New Roman" w:cs="Times New Roman"/>
            <w:color w:val="0000FF"/>
            <w:sz w:val="24"/>
            <w:szCs w:val="24"/>
            <w:u w:val="single"/>
            <w:lang w:eastAsia="ru-RU"/>
          </w:rPr>
          <w:t>небольшая подборка образовательных приложений для мобильных устройств</w:t>
        </w:r>
      </w:hyperlink>
      <w:r w:rsidRPr="00313C9D">
        <w:rPr>
          <w:rFonts w:ascii="Times New Roman" w:eastAsia="Times New Roman" w:hAnsi="Times New Roman" w:cs="Times New Roman"/>
          <w:sz w:val="24"/>
          <w:szCs w:val="24"/>
          <w:lang w:eastAsia="ru-RU"/>
        </w:rPr>
        <w:t>.</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9" w:name="Моделирование_(симуляция)"/>
      <w:r w:rsidRPr="00313C9D">
        <w:rPr>
          <w:rFonts w:ascii="Times New Roman" w:eastAsia="Times New Roman" w:hAnsi="Times New Roman" w:cs="Times New Roman"/>
          <w:b/>
          <w:bCs/>
          <w:sz w:val="36"/>
          <w:szCs w:val="36"/>
          <w:lang w:eastAsia="ru-RU"/>
        </w:rPr>
        <w:t>Моделирование (симуляция)</w:t>
      </w:r>
      <w:bookmarkEnd w:id="19"/>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Принципы моделирования и симуляции (интерактивного воссоздания ситуаций реальной жизни) используются давно в медицинском образовании и </w:t>
      </w:r>
      <w:proofErr w:type="gramStart"/>
      <w:r w:rsidRPr="00313C9D">
        <w:rPr>
          <w:rFonts w:ascii="Times New Roman" w:eastAsia="Times New Roman" w:hAnsi="Times New Roman" w:cs="Times New Roman"/>
          <w:sz w:val="24"/>
          <w:szCs w:val="24"/>
          <w:lang w:eastAsia="ru-RU"/>
        </w:rPr>
        <w:t>бизнес-тренингах</w:t>
      </w:r>
      <w:proofErr w:type="gramEnd"/>
      <w:r w:rsidRPr="00313C9D">
        <w:rPr>
          <w:rFonts w:ascii="Times New Roman" w:eastAsia="Times New Roman" w:hAnsi="Times New Roman" w:cs="Times New Roman"/>
          <w:sz w:val="24"/>
          <w:szCs w:val="24"/>
          <w:lang w:eastAsia="ru-RU"/>
        </w:rPr>
        <w:t xml:space="preserve">. Применение симуляции в образовании прекрасно подходит для развития навыков принятия решений, оценки последствий своих действий, а преимущество такого подхода </w:t>
      </w:r>
      <w:proofErr w:type="gramStart"/>
      <w:r w:rsidRPr="00313C9D">
        <w:rPr>
          <w:rFonts w:ascii="Times New Roman" w:eastAsia="Times New Roman" w:hAnsi="Times New Roman" w:cs="Times New Roman"/>
          <w:sz w:val="24"/>
          <w:szCs w:val="24"/>
          <w:lang w:eastAsia="ru-RU"/>
        </w:rPr>
        <w:t>состоит</w:t>
      </w:r>
      <w:proofErr w:type="gramEnd"/>
      <w:r w:rsidRPr="00313C9D">
        <w:rPr>
          <w:rFonts w:ascii="Times New Roman" w:eastAsia="Times New Roman" w:hAnsi="Times New Roman" w:cs="Times New Roman"/>
          <w:sz w:val="24"/>
          <w:szCs w:val="24"/>
          <w:lang w:eastAsia="ru-RU"/>
        </w:rPr>
        <w:t xml:space="preserve"> прежде всего в получении немедленного отклика.</w:t>
      </w:r>
    </w:p>
    <w:p w:rsidR="00313C9D" w:rsidRPr="00313C9D" w:rsidRDefault="00313C9D" w:rsidP="00313C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3C9D">
        <w:rPr>
          <w:rFonts w:ascii="Times New Roman" w:eastAsia="Times New Roman" w:hAnsi="Times New Roman" w:cs="Times New Roman"/>
          <w:noProof/>
          <w:sz w:val="24"/>
          <w:szCs w:val="24"/>
          <w:lang w:eastAsia="ru-RU"/>
        </w:rPr>
        <w:drawing>
          <wp:inline distT="0" distB="0" distL="0" distR="0">
            <wp:extent cx="4555525" cy="3417783"/>
            <wp:effectExtent l="19050" t="0" r="0" b="0"/>
            <wp:docPr id="6" name="Рисунок 6" descr="https://newtonew.com/uploads/ckeditor/0_25885_daee3bfa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ewtonew.com/uploads/ckeditor/0_25885_daee3bfa_XL.jpg"/>
                    <pic:cNvPicPr>
                      <a:picLocks noChangeAspect="1" noChangeArrowheads="1"/>
                    </pic:cNvPicPr>
                  </pic:nvPicPr>
                  <pic:blipFill>
                    <a:blip r:embed="rId6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5525" cy="3417783"/>
                    </a:xfrm>
                    <a:prstGeom prst="rect">
                      <a:avLst/>
                    </a:prstGeom>
                    <a:noFill/>
                    <a:ln>
                      <a:noFill/>
                    </a:ln>
                  </pic:spPr>
                </pic:pic>
              </a:graphicData>
            </a:graphic>
          </wp:inline>
        </w:drawing>
      </w:r>
    </w:p>
    <w:p w:rsidR="00313C9D" w:rsidRPr="00313C9D" w:rsidRDefault="00313C9D" w:rsidP="00313C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3C9D">
        <w:rPr>
          <w:rFonts w:ascii="Times New Roman" w:eastAsia="Times New Roman" w:hAnsi="Times New Roman" w:cs="Times New Roman"/>
          <w:i/>
          <w:iCs/>
          <w:sz w:val="24"/>
          <w:szCs w:val="24"/>
          <w:lang w:eastAsia="ru-RU"/>
        </w:rPr>
        <w:t xml:space="preserve">Школа села Романово, Россия. Источник: </w:t>
      </w:r>
      <w:hyperlink r:id="rId61" w:tgtFrame="_blank" w:tooltip="Открыть в новом окне" w:history="1">
        <w:proofErr w:type="spellStart"/>
        <w:r w:rsidRPr="00313C9D">
          <w:rPr>
            <w:rFonts w:ascii="Times New Roman" w:eastAsia="Times New Roman" w:hAnsi="Times New Roman" w:cs="Times New Roman"/>
            <w:i/>
            <w:iCs/>
            <w:color w:val="0000FF"/>
            <w:sz w:val="24"/>
            <w:szCs w:val="24"/>
            <w:u w:val="single"/>
            <w:lang w:eastAsia="ru-RU"/>
          </w:rPr>
          <w:t>bolshoymike</w:t>
        </w:r>
        <w:proofErr w:type="spellEnd"/>
      </w:hyperlink>
      <w:r w:rsidRPr="00313C9D">
        <w:rPr>
          <w:rFonts w:ascii="Times New Roman" w:eastAsia="Times New Roman" w:hAnsi="Times New Roman" w:cs="Times New Roman"/>
          <w:i/>
          <w:iCs/>
          <w:sz w:val="24"/>
          <w:szCs w:val="24"/>
          <w:lang w:eastAsia="ru-RU"/>
        </w:rPr>
        <w:t xml:space="preserve"> </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0" w:name="Неформальное_образование"/>
      <w:r w:rsidRPr="00313C9D">
        <w:rPr>
          <w:rFonts w:ascii="Times New Roman" w:eastAsia="Times New Roman" w:hAnsi="Times New Roman" w:cs="Times New Roman"/>
          <w:b/>
          <w:bCs/>
          <w:sz w:val="36"/>
          <w:szCs w:val="36"/>
          <w:lang w:eastAsia="ru-RU"/>
        </w:rPr>
        <w:t>Неформальное образование</w:t>
      </w:r>
      <w:bookmarkEnd w:id="20"/>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Это всё, что выходит за рамки деятельности официальных образовательных учреждений — местный детский кружок лепки из глины, клуб любителей Бродского для взрослых, курсы компьютерной грамотности при администрации района. Иными словами, всё, что создаётся силами энтузиастов для того, чтобы сделать знания и опыт одних доступными другим. Основные отличия неформального образования от формального — гибкая учебная программа, явная прикладная направленность, и, как правило, широкие возможности удалённого обучения.</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1" w:name="Перевёрнутый_класс"/>
      <w:r w:rsidRPr="00313C9D">
        <w:rPr>
          <w:rFonts w:ascii="Times New Roman" w:eastAsia="Times New Roman" w:hAnsi="Times New Roman" w:cs="Times New Roman"/>
          <w:b/>
          <w:bCs/>
          <w:sz w:val="36"/>
          <w:szCs w:val="36"/>
          <w:lang w:eastAsia="ru-RU"/>
        </w:rPr>
        <w:t>Перевёрнутый класс</w:t>
      </w:r>
      <w:bookmarkEnd w:id="21"/>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Попросту говоря, концепция «перевёрнутого класса» предполагает учёбу наоборот: обычно в школу и в аудиторию приходят послушать учителя, а дома выполняют задание; в этой концепции ученики дома знакомятся с учебным материалом (обычно в </w:t>
      </w:r>
      <w:proofErr w:type="spellStart"/>
      <w:r w:rsidRPr="00313C9D">
        <w:rPr>
          <w:rFonts w:ascii="Times New Roman" w:eastAsia="Times New Roman" w:hAnsi="Times New Roman" w:cs="Times New Roman"/>
          <w:sz w:val="24"/>
          <w:szCs w:val="24"/>
          <w:lang w:eastAsia="ru-RU"/>
        </w:rPr>
        <w:t>видеоформате</w:t>
      </w:r>
      <w:proofErr w:type="spellEnd"/>
      <w:r w:rsidRPr="00313C9D">
        <w:rPr>
          <w:rFonts w:ascii="Times New Roman" w:eastAsia="Times New Roman" w:hAnsi="Times New Roman" w:cs="Times New Roman"/>
          <w:sz w:val="24"/>
          <w:szCs w:val="24"/>
          <w:lang w:eastAsia="ru-RU"/>
        </w:rPr>
        <w:t>), а в аудитории вместе работают над заданиями и участвуют в обсуждении.</w:t>
      </w:r>
    </w:p>
    <w:p w:rsidR="00313C9D" w:rsidRPr="00313C9D" w:rsidRDefault="00313C9D" w:rsidP="00313C9D">
      <w:pPr>
        <w:spacing w:after="0"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Вот </w:t>
      </w:r>
      <w:hyperlink r:id="rId62" w:history="1">
        <w:r w:rsidRPr="00313C9D">
          <w:rPr>
            <w:rFonts w:ascii="Times New Roman" w:eastAsia="Times New Roman" w:hAnsi="Times New Roman" w:cs="Times New Roman"/>
            <w:color w:val="0000FF"/>
            <w:sz w:val="24"/>
            <w:szCs w:val="24"/>
            <w:u w:val="single"/>
            <w:lang w:eastAsia="ru-RU"/>
          </w:rPr>
          <w:t>четыре шага, чтобы перевернуть класс</w:t>
        </w:r>
      </w:hyperlink>
      <w:r w:rsidRPr="00313C9D">
        <w:rPr>
          <w:rFonts w:ascii="Times New Roman" w:eastAsia="Times New Roman" w:hAnsi="Times New Roman" w:cs="Times New Roman"/>
          <w:sz w:val="24"/>
          <w:szCs w:val="24"/>
          <w:lang w:eastAsia="ru-RU"/>
        </w:rPr>
        <w:t xml:space="preserve">, и </w:t>
      </w:r>
      <w:hyperlink r:id="rId63" w:history="1">
        <w:r w:rsidRPr="00313C9D">
          <w:rPr>
            <w:rFonts w:ascii="Times New Roman" w:eastAsia="Times New Roman" w:hAnsi="Times New Roman" w:cs="Times New Roman"/>
            <w:color w:val="0000FF"/>
            <w:sz w:val="24"/>
            <w:szCs w:val="24"/>
            <w:u w:val="single"/>
            <w:lang w:eastAsia="ru-RU"/>
          </w:rPr>
          <w:t>обзор приложений для перевёрнутой модели обучения</w:t>
        </w:r>
      </w:hyperlink>
      <w:r w:rsidRPr="00313C9D">
        <w:rPr>
          <w:rFonts w:ascii="Times New Roman" w:eastAsia="Times New Roman" w:hAnsi="Times New Roman" w:cs="Times New Roman"/>
          <w:sz w:val="24"/>
          <w:szCs w:val="24"/>
          <w:lang w:eastAsia="ru-RU"/>
        </w:rPr>
        <w:t>.</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2" w:name="Персонализированный_подход"/>
      <w:r w:rsidRPr="00313C9D">
        <w:rPr>
          <w:rFonts w:ascii="Times New Roman" w:eastAsia="Times New Roman" w:hAnsi="Times New Roman" w:cs="Times New Roman"/>
          <w:b/>
          <w:bCs/>
          <w:sz w:val="36"/>
          <w:szCs w:val="36"/>
          <w:lang w:eastAsia="ru-RU"/>
        </w:rPr>
        <w:t>Персонализированный подход (адаптивное обучение)</w:t>
      </w:r>
      <w:bookmarkEnd w:id="22"/>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В отличие от индивидуального подхода, где учитель подстраивает учебную программу под личностные особенности ученика, и от дифференцированного подхода, где разные подходы реализуются для групп учеников, персонализированный подход идёт ещё дальше. В зависимости от потребностей и способностей каждого ученика меняется учебный материал, модель обучения, модель оценки и применения знаний. Такой подход стал возможен благодаря масштабному сбору данных о поведении обучающихся и прогрессе их обучения — в тех же MOOC и игровых приложениях.</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3" w:name="Поток"/>
      <w:r w:rsidRPr="00313C9D">
        <w:rPr>
          <w:rFonts w:ascii="Times New Roman" w:eastAsia="Times New Roman" w:hAnsi="Times New Roman" w:cs="Times New Roman"/>
          <w:b/>
          <w:bCs/>
          <w:sz w:val="36"/>
          <w:szCs w:val="36"/>
          <w:lang w:eastAsia="ru-RU"/>
        </w:rPr>
        <w:t>Поток</w:t>
      </w:r>
      <w:bookmarkEnd w:id="23"/>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Состояние потока наблюдалось и практиковалось ещё в восточных духовных традициях, но особую популярность в современном обществе этот термин приобрёл благодаря американскому психологу </w:t>
      </w:r>
      <w:proofErr w:type="spellStart"/>
      <w:r w:rsidRPr="00313C9D">
        <w:rPr>
          <w:rFonts w:ascii="Times New Roman" w:eastAsia="Times New Roman" w:hAnsi="Times New Roman" w:cs="Times New Roman"/>
          <w:sz w:val="24"/>
          <w:szCs w:val="24"/>
          <w:lang w:eastAsia="ru-RU"/>
        </w:rPr>
        <w:t>Михаю</w:t>
      </w:r>
      <w:proofErr w:type="spellEnd"/>
      <w:r w:rsidRPr="00313C9D">
        <w:rPr>
          <w:rFonts w:ascii="Times New Roman" w:eastAsia="Times New Roman" w:hAnsi="Times New Roman" w:cs="Times New Roman"/>
          <w:sz w:val="24"/>
          <w:szCs w:val="24"/>
          <w:lang w:eastAsia="ru-RU"/>
        </w:rPr>
        <w:t xml:space="preserve"> </w:t>
      </w:r>
      <w:proofErr w:type="spellStart"/>
      <w:r w:rsidRPr="00313C9D">
        <w:rPr>
          <w:rFonts w:ascii="Times New Roman" w:eastAsia="Times New Roman" w:hAnsi="Times New Roman" w:cs="Times New Roman"/>
          <w:sz w:val="24"/>
          <w:szCs w:val="24"/>
          <w:lang w:eastAsia="ru-RU"/>
        </w:rPr>
        <w:t>Чиксентмихайи</w:t>
      </w:r>
      <w:proofErr w:type="spellEnd"/>
      <w:r w:rsidRPr="00313C9D">
        <w:rPr>
          <w:rFonts w:ascii="Times New Roman" w:eastAsia="Times New Roman" w:hAnsi="Times New Roman" w:cs="Times New Roman"/>
          <w:sz w:val="24"/>
          <w:szCs w:val="24"/>
          <w:lang w:eastAsia="ru-RU"/>
        </w:rPr>
        <w:t>. Теперь «поток» стараются поймать представители почти всех профессий, связанных с интеллектуальным и творческим трудом — учёные, писатели, художники, дизайнеры, инженеры и разработчики... Если вкратце, состояние потока — это состояние полной включённости в процесс деятельности, психоэмоционального удовлетворения от неё. В потоке работа и учёба становятся эффективней, а мотивация повышается.</w:t>
      </w:r>
    </w:p>
    <w:p w:rsidR="00313C9D" w:rsidRPr="00313C9D" w:rsidRDefault="00313C9D" w:rsidP="00313C9D">
      <w:pPr>
        <w:spacing w:after="0"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Об искусстве овладения «потоком» написана автобиографическая книга </w:t>
      </w:r>
      <w:hyperlink r:id="rId64" w:history="1">
        <w:r w:rsidRPr="00313C9D">
          <w:rPr>
            <w:rFonts w:ascii="Times New Roman" w:eastAsia="Times New Roman" w:hAnsi="Times New Roman" w:cs="Times New Roman"/>
            <w:color w:val="0000FF"/>
            <w:sz w:val="24"/>
            <w:szCs w:val="24"/>
            <w:u w:val="single"/>
            <w:lang w:eastAsia="ru-RU"/>
          </w:rPr>
          <w:t>«Искусство учиться. Как стать лучшим в любом деле»</w:t>
        </w:r>
      </w:hyperlink>
      <w:r w:rsidRPr="00313C9D">
        <w:rPr>
          <w:rFonts w:ascii="Times New Roman" w:eastAsia="Times New Roman" w:hAnsi="Times New Roman" w:cs="Times New Roman"/>
          <w:sz w:val="24"/>
          <w:szCs w:val="24"/>
          <w:lang w:eastAsia="ru-RU"/>
        </w:rPr>
        <w:t>.</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4" w:name="Проблемно-ориентированное_обучение"/>
      <w:r w:rsidRPr="00313C9D">
        <w:rPr>
          <w:rFonts w:ascii="Times New Roman" w:eastAsia="Times New Roman" w:hAnsi="Times New Roman" w:cs="Times New Roman"/>
          <w:b/>
          <w:bCs/>
          <w:sz w:val="36"/>
          <w:szCs w:val="36"/>
          <w:lang w:eastAsia="ru-RU"/>
        </w:rPr>
        <w:t>Проблемно-ориентированное обучение</w:t>
      </w:r>
      <w:bookmarkEnd w:id="24"/>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Педагогическая стратегия, которая позволяет овладеть предметом изучения через решение реальных жизненных ситуаций с помощью самостоятельного использования достоверных источников и групповых обсуждений. Учитель при этом выступает в роли наставника-консультанта. Почти во всех медицинских вузах США, Канады и Австралии используется именно такой подход.</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5" w:name="Проектно-ориентированное_обучение"/>
      <w:r w:rsidRPr="00313C9D">
        <w:rPr>
          <w:rFonts w:ascii="Times New Roman" w:eastAsia="Times New Roman" w:hAnsi="Times New Roman" w:cs="Times New Roman"/>
          <w:b/>
          <w:bCs/>
          <w:sz w:val="36"/>
          <w:szCs w:val="36"/>
          <w:lang w:eastAsia="ru-RU"/>
        </w:rPr>
        <w:t>Проектно-ориентированное обучение</w:t>
      </w:r>
      <w:bookmarkEnd w:id="25"/>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Метод проектов, основы которого заложил влиятельнейший американский философ-прагматик и педагог Джон </w:t>
      </w:r>
      <w:proofErr w:type="spellStart"/>
      <w:r w:rsidRPr="00313C9D">
        <w:rPr>
          <w:rFonts w:ascii="Times New Roman" w:eastAsia="Times New Roman" w:hAnsi="Times New Roman" w:cs="Times New Roman"/>
          <w:sz w:val="24"/>
          <w:szCs w:val="24"/>
          <w:lang w:eastAsia="ru-RU"/>
        </w:rPr>
        <w:t>Дьюи</w:t>
      </w:r>
      <w:proofErr w:type="spellEnd"/>
      <w:r w:rsidRPr="00313C9D">
        <w:rPr>
          <w:rFonts w:ascii="Times New Roman" w:eastAsia="Times New Roman" w:hAnsi="Times New Roman" w:cs="Times New Roman"/>
          <w:sz w:val="24"/>
          <w:szCs w:val="24"/>
          <w:lang w:eastAsia="ru-RU"/>
        </w:rPr>
        <w:t>. Проектная методика предполагает не просто назначение проектов к выполнению и собственно их исполнение, а создание ситуаций, которые будут стимулировать исследовательский и творческий дух учеников. Учитель здесь выступает в роли научного руководителя.</w:t>
      </w:r>
    </w:p>
    <w:p w:rsidR="00313C9D" w:rsidRPr="00313C9D" w:rsidRDefault="00313C9D" w:rsidP="00313C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3C9D">
        <w:rPr>
          <w:rFonts w:ascii="Times New Roman" w:eastAsia="Times New Roman" w:hAnsi="Times New Roman" w:cs="Times New Roman"/>
          <w:noProof/>
          <w:sz w:val="24"/>
          <w:szCs w:val="24"/>
          <w:lang w:eastAsia="ru-RU"/>
        </w:rPr>
        <w:drawing>
          <wp:inline distT="0" distB="0" distL="0" distR="0">
            <wp:extent cx="5025081" cy="3768811"/>
            <wp:effectExtent l="19050" t="0" r="4119" b="0"/>
            <wp:docPr id="7" name="Рисунок 7" descr="https://newtonew.com/uploads/ckeditor/новосибирск%20лицей%2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wtonew.com/uploads/ckeditor/новосибирск%20лицей%20130.jpg"/>
                    <pic:cNvPicPr>
                      <a:picLocks noChangeAspect="1" noChangeArrowheads="1"/>
                    </pic:cNvPicPr>
                  </pic:nvPicPr>
                  <pic:blipFill>
                    <a:blip r:embed="rId6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5081" cy="3768811"/>
                    </a:xfrm>
                    <a:prstGeom prst="rect">
                      <a:avLst/>
                    </a:prstGeom>
                    <a:noFill/>
                    <a:ln>
                      <a:noFill/>
                    </a:ln>
                  </pic:spPr>
                </pic:pic>
              </a:graphicData>
            </a:graphic>
          </wp:inline>
        </w:drawing>
      </w:r>
    </w:p>
    <w:p w:rsidR="00313C9D" w:rsidRPr="00313C9D" w:rsidRDefault="00313C9D" w:rsidP="00313C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3C9D">
        <w:rPr>
          <w:rFonts w:ascii="Times New Roman" w:eastAsia="Times New Roman" w:hAnsi="Times New Roman" w:cs="Times New Roman"/>
          <w:i/>
          <w:iCs/>
          <w:sz w:val="24"/>
          <w:szCs w:val="24"/>
          <w:lang w:eastAsia="ru-RU"/>
        </w:rPr>
        <w:t xml:space="preserve">Лицей № 130 г. Новосибирск. Источник: </w:t>
      </w:r>
      <w:hyperlink r:id="rId66" w:tgtFrame="_blank" w:tooltip="Открыть в новом окне" w:history="1">
        <w:r w:rsidRPr="00313C9D">
          <w:rPr>
            <w:rFonts w:ascii="Times New Roman" w:eastAsia="Times New Roman" w:hAnsi="Times New Roman" w:cs="Times New Roman"/>
            <w:i/>
            <w:iCs/>
            <w:color w:val="0000FF"/>
            <w:sz w:val="24"/>
            <w:szCs w:val="24"/>
            <w:u w:val="single"/>
            <w:lang w:eastAsia="ru-RU"/>
          </w:rPr>
          <w:t>nios.ru</w:t>
        </w:r>
      </w:hyperlink>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6" w:name="Самообучение"/>
      <w:r w:rsidRPr="00313C9D">
        <w:rPr>
          <w:rFonts w:ascii="Times New Roman" w:eastAsia="Times New Roman" w:hAnsi="Times New Roman" w:cs="Times New Roman"/>
          <w:b/>
          <w:bCs/>
          <w:sz w:val="36"/>
          <w:szCs w:val="36"/>
          <w:lang w:eastAsia="ru-RU"/>
        </w:rPr>
        <w:t>Самообучение</w:t>
      </w:r>
      <w:bookmarkEnd w:id="26"/>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Всё то, что обычно делается учителем за ученика в традиционном обучении, в системе самообучения берёт на себя ученик — постановку образовательных целей, задач, путей их достижения, выбор учебных материалов. Самообучение с нами на всём протяжении жизни — и в школе, и в вузе, и на работе, и на отдыхе. А разработками методов и теории самообучения занимается направление педагогической мысли под названием </w:t>
      </w:r>
      <w:proofErr w:type="spellStart"/>
      <w:r w:rsidRPr="00313C9D">
        <w:rPr>
          <w:rFonts w:ascii="Times New Roman" w:eastAsia="Times New Roman" w:hAnsi="Times New Roman" w:cs="Times New Roman"/>
          <w:sz w:val="24"/>
          <w:szCs w:val="24"/>
          <w:lang w:eastAsia="ru-RU"/>
        </w:rPr>
        <w:t>хьютагогика</w:t>
      </w:r>
      <w:proofErr w:type="spellEnd"/>
      <w:r w:rsidRPr="00313C9D">
        <w:rPr>
          <w:rFonts w:ascii="Times New Roman" w:eastAsia="Times New Roman" w:hAnsi="Times New Roman" w:cs="Times New Roman"/>
          <w:sz w:val="24"/>
          <w:szCs w:val="24"/>
          <w:lang w:eastAsia="ru-RU"/>
        </w:rPr>
        <w:t>.</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7" w:name="Синхронное_обучение"/>
      <w:r w:rsidRPr="00313C9D">
        <w:rPr>
          <w:rFonts w:ascii="Times New Roman" w:eastAsia="Times New Roman" w:hAnsi="Times New Roman" w:cs="Times New Roman"/>
          <w:b/>
          <w:bCs/>
          <w:sz w:val="36"/>
          <w:szCs w:val="36"/>
          <w:lang w:eastAsia="ru-RU"/>
        </w:rPr>
        <w:t>Синхронное обучение</w:t>
      </w:r>
      <w:bookmarkEnd w:id="27"/>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3C9D">
        <w:rPr>
          <w:rFonts w:ascii="Times New Roman" w:eastAsia="Times New Roman" w:hAnsi="Times New Roman" w:cs="Times New Roman"/>
          <w:sz w:val="24"/>
          <w:szCs w:val="24"/>
          <w:lang w:eastAsia="ru-RU"/>
        </w:rPr>
        <w:t>Разновидность онлайн-обучения, в котором взаимодействие между слушателями и преподавателями происходит в режиме реального времени.</w:t>
      </w:r>
      <w:proofErr w:type="gramEnd"/>
      <w:r w:rsidRPr="00313C9D">
        <w:rPr>
          <w:rFonts w:ascii="Times New Roman" w:eastAsia="Times New Roman" w:hAnsi="Times New Roman" w:cs="Times New Roman"/>
          <w:sz w:val="24"/>
          <w:szCs w:val="24"/>
          <w:lang w:eastAsia="ru-RU"/>
        </w:rPr>
        <w:t xml:space="preserve"> </w:t>
      </w:r>
      <w:proofErr w:type="spellStart"/>
      <w:r w:rsidRPr="00313C9D">
        <w:rPr>
          <w:rFonts w:ascii="Times New Roman" w:eastAsia="Times New Roman" w:hAnsi="Times New Roman" w:cs="Times New Roman"/>
          <w:sz w:val="24"/>
          <w:szCs w:val="24"/>
          <w:lang w:eastAsia="ru-RU"/>
        </w:rPr>
        <w:t>Вебинары</w:t>
      </w:r>
      <w:proofErr w:type="spellEnd"/>
      <w:r w:rsidRPr="00313C9D">
        <w:rPr>
          <w:rFonts w:ascii="Times New Roman" w:eastAsia="Times New Roman" w:hAnsi="Times New Roman" w:cs="Times New Roman"/>
          <w:sz w:val="24"/>
          <w:szCs w:val="24"/>
          <w:lang w:eastAsia="ru-RU"/>
        </w:rPr>
        <w:t>, совместная работа над документами, видеоконференции — примеры синхронного обучения.</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8" w:name="Ситуативное_(контекстное)_познание"/>
      <w:r w:rsidRPr="00313C9D">
        <w:rPr>
          <w:rFonts w:ascii="Times New Roman" w:eastAsia="Times New Roman" w:hAnsi="Times New Roman" w:cs="Times New Roman"/>
          <w:b/>
          <w:bCs/>
          <w:sz w:val="36"/>
          <w:szCs w:val="36"/>
          <w:lang w:eastAsia="ru-RU"/>
        </w:rPr>
        <w:t>Ситуативное (контекстное) познание</w:t>
      </w:r>
      <w:bookmarkEnd w:id="28"/>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Именно это понятие когнитивной науки лежит в основе когнитивного обучения. Здесь познание рассматривается как процесс, который в полной мере запускается только в реальной среде, в контексте конкретной ситуации или комплекса событий. Иными словами, контекстное познание проводит связь между тем, что вы знаете, и тем, что вы можете с этим знанием сделать.</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9" w:name="Смешанное_(гибридное)_обучение"/>
      <w:r w:rsidRPr="00313C9D">
        <w:rPr>
          <w:rFonts w:ascii="Times New Roman" w:eastAsia="Times New Roman" w:hAnsi="Times New Roman" w:cs="Times New Roman"/>
          <w:b/>
          <w:bCs/>
          <w:sz w:val="36"/>
          <w:szCs w:val="36"/>
          <w:lang w:eastAsia="ru-RU"/>
        </w:rPr>
        <w:t>Смешанное (гибридное) обучение</w:t>
      </w:r>
      <w:bookmarkEnd w:id="29"/>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3C9D">
        <w:rPr>
          <w:rFonts w:ascii="Times New Roman" w:eastAsia="Times New Roman" w:hAnsi="Times New Roman" w:cs="Times New Roman"/>
          <w:sz w:val="24"/>
          <w:szCs w:val="24"/>
          <w:lang w:eastAsia="ru-RU"/>
        </w:rPr>
        <w:t>Образовательная модель, совмещающая цифровую и традиционную формы обучения.</w:t>
      </w:r>
      <w:proofErr w:type="gramEnd"/>
      <w:r w:rsidRPr="00313C9D">
        <w:rPr>
          <w:rFonts w:ascii="Times New Roman" w:eastAsia="Times New Roman" w:hAnsi="Times New Roman" w:cs="Times New Roman"/>
          <w:sz w:val="24"/>
          <w:szCs w:val="24"/>
          <w:lang w:eastAsia="ru-RU"/>
        </w:rPr>
        <w:t xml:space="preserve"> При смешанном обучении студенты, помимо привычного посещения учебного заведения, с частью материала работают онлайн. Пока никому неизвестно, какой процент от общего объёма образовательного процесса должен осуществляться в цифровом виде, чтобы иметь право называться «смешанным».</w:t>
      </w:r>
    </w:p>
    <w:p w:rsidR="00313C9D" w:rsidRPr="00313C9D" w:rsidRDefault="00313C9D" w:rsidP="00313C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3C9D">
        <w:rPr>
          <w:rFonts w:ascii="Times New Roman" w:eastAsia="Times New Roman" w:hAnsi="Times New Roman" w:cs="Times New Roman"/>
          <w:noProof/>
          <w:sz w:val="24"/>
          <w:szCs w:val="24"/>
          <w:lang w:eastAsia="ru-RU"/>
        </w:rPr>
        <w:drawing>
          <wp:inline distT="0" distB="0" distL="0" distR="0">
            <wp:extent cx="5013181" cy="2818347"/>
            <wp:effectExtent l="19050" t="0" r="0" b="0"/>
            <wp:docPr id="8" name="Рисунок 8" descr="https://newtonew.com/uploads/ckeditor/gty_israel_school_130702_w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ewtonew.com/uploads/ckeditor/gty_israel_school_130702_wmain.jpg"/>
                    <pic:cNvPicPr>
                      <a:picLocks noChangeAspect="1" noChangeArrowheads="1"/>
                    </pic:cNvPicPr>
                  </pic:nvPicPr>
                  <pic:blipFill>
                    <a:blip r:embed="rId6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6195" cy="2820041"/>
                    </a:xfrm>
                    <a:prstGeom prst="rect">
                      <a:avLst/>
                    </a:prstGeom>
                    <a:noFill/>
                    <a:ln>
                      <a:noFill/>
                    </a:ln>
                  </pic:spPr>
                </pic:pic>
              </a:graphicData>
            </a:graphic>
          </wp:inline>
        </w:drawing>
      </w:r>
    </w:p>
    <w:p w:rsidR="00313C9D" w:rsidRPr="00313C9D" w:rsidRDefault="00313C9D" w:rsidP="00313C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3C9D">
        <w:rPr>
          <w:rFonts w:ascii="Times New Roman" w:eastAsia="Times New Roman" w:hAnsi="Times New Roman" w:cs="Times New Roman"/>
          <w:i/>
          <w:iCs/>
          <w:sz w:val="24"/>
          <w:szCs w:val="24"/>
          <w:lang w:eastAsia="ru-RU"/>
        </w:rPr>
        <w:t xml:space="preserve">Дети в школьном бомбоубежище, Иерусалим. Источник: </w:t>
      </w:r>
      <w:hyperlink r:id="rId68" w:tgtFrame="_blank" w:tooltip="Открыть в новом окне" w:history="1">
        <w:proofErr w:type="spellStart"/>
        <w:r w:rsidRPr="00313C9D">
          <w:rPr>
            <w:rFonts w:ascii="Times New Roman" w:eastAsia="Times New Roman" w:hAnsi="Times New Roman" w:cs="Times New Roman"/>
            <w:i/>
            <w:iCs/>
            <w:color w:val="0000FF"/>
            <w:sz w:val="24"/>
            <w:szCs w:val="24"/>
            <w:u w:val="single"/>
            <w:lang w:eastAsia="ru-RU"/>
          </w:rPr>
          <w:t>abcnews</w:t>
        </w:r>
        <w:proofErr w:type="spellEnd"/>
      </w:hyperlink>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0" w:name="Социальный_конструктивизм"/>
      <w:r w:rsidRPr="00313C9D">
        <w:rPr>
          <w:rFonts w:ascii="Times New Roman" w:eastAsia="Times New Roman" w:hAnsi="Times New Roman" w:cs="Times New Roman"/>
          <w:b/>
          <w:bCs/>
          <w:sz w:val="36"/>
          <w:szCs w:val="36"/>
          <w:lang w:eastAsia="ru-RU"/>
        </w:rPr>
        <w:t>Социальный конструктивизм</w:t>
      </w:r>
      <w:bookmarkEnd w:id="30"/>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В рамках этой </w:t>
      </w:r>
      <w:proofErr w:type="spellStart"/>
      <w:r w:rsidRPr="00313C9D">
        <w:rPr>
          <w:rFonts w:ascii="Times New Roman" w:eastAsia="Times New Roman" w:hAnsi="Times New Roman" w:cs="Times New Roman"/>
          <w:sz w:val="24"/>
          <w:szCs w:val="24"/>
          <w:lang w:eastAsia="ru-RU"/>
        </w:rPr>
        <w:t>социопсихологической</w:t>
      </w:r>
      <w:proofErr w:type="spellEnd"/>
      <w:r w:rsidRPr="00313C9D">
        <w:rPr>
          <w:rFonts w:ascii="Times New Roman" w:eastAsia="Times New Roman" w:hAnsi="Times New Roman" w:cs="Times New Roman"/>
          <w:sz w:val="24"/>
          <w:szCs w:val="24"/>
          <w:lang w:eastAsia="ru-RU"/>
        </w:rPr>
        <w:t xml:space="preserve"> теории процесс обучения является социальной активной личности, и именно в процессе межличностного взаимодействия происходит индивидуальное обучение. Основная ценность — личный вклад каждого в общую базу знаний. Кстати, в основу этой теории легли идеи великого советского психолога Льва Выготского.</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1" w:name="Таксономия"/>
      <w:r w:rsidRPr="00313C9D">
        <w:rPr>
          <w:rFonts w:ascii="Times New Roman" w:eastAsia="Times New Roman" w:hAnsi="Times New Roman" w:cs="Times New Roman"/>
          <w:b/>
          <w:bCs/>
          <w:sz w:val="36"/>
          <w:szCs w:val="36"/>
          <w:lang w:eastAsia="ru-RU"/>
        </w:rPr>
        <w:t>Таксономия</w:t>
      </w:r>
      <w:bookmarkEnd w:id="31"/>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Самая известная из таксономий в образовательной среде — таксономия </w:t>
      </w:r>
      <w:proofErr w:type="spellStart"/>
      <w:r w:rsidRPr="00313C9D">
        <w:rPr>
          <w:rFonts w:ascii="Times New Roman" w:eastAsia="Times New Roman" w:hAnsi="Times New Roman" w:cs="Times New Roman"/>
          <w:sz w:val="24"/>
          <w:szCs w:val="24"/>
          <w:lang w:eastAsia="ru-RU"/>
        </w:rPr>
        <w:t>Блума</w:t>
      </w:r>
      <w:proofErr w:type="spellEnd"/>
      <w:r w:rsidRPr="00313C9D">
        <w:rPr>
          <w:rFonts w:ascii="Times New Roman" w:eastAsia="Times New Roman" w:hAnsi="Times New Roman" w:cs="Times New Roman"/>
          <w:sz w:val="24"/>
          <w:szCs w:val="24"/>
          <w:lang w:eastAsia="ru-RU"/>
        </w:rPr>
        <w:t xml:space="preserve">. Вообще «таксономия» — это такое дерево классификаций. Таксономия </w:t>
      </w:r>
      <w:proofErr w:type="spellStart"/>
      <w:r w:rsidRPr="00313C9D">
        <w:rPr>
          <w:rFonts w:ascii="Times New Roman" w:eastAsia="Times New Roman" w:hAnsi="Times New Roman" w:cs="Times New Roman"/>
          <w:sz w:val="24"/>
          <w:szCs w:val="24"/>
          <w:lang w:eastAsia="ru-RU"/>
        </w:rPr>
        <w:t>Блума</w:t>
      </w:r>
      <w:proofErr w:type="spellEnd"/>
      <w:r w:rsidRPr="00313C9D">
        <w:rPr>
          <w:rFonts w:ascii="Times New Roman" w:eastAsia="Times New Roman" w:hAnsi="Times New Roman" w:cs="Times New Roman"/>
          <w:sz w:val="24"/>
          <w:szCs w:val="24"/>
          <w:lang w:eastAsia="ru-RU"/>
        </w:rPr>
        <w:t xml:space="preserve"> структурировала педагогические цели и задачи, разбив их на три основные сферы: когнитивную (о знаниях и мышлении), аффективную (о чувствах и эмоциях) и психомоторную (о работе руками и инструментами).</w:t>
      </w:r>
    </w:p>
    <w:p w:rsidR="00313C9D" w:rsidRPr="00313C9D" w:rsidRDefault="00313C9D" w:rsidP="00313C9D">
      <w:pPr>
        <w:spacing w:after="0"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О таксономии </w:t>
      </w:r>
      <w:proofErr w:type="spellStart"/>
      <w:r w:rsidRPr="00313C9D">
        <w:rPr>
          <w:rFonts w:ascii="Times New Roman" w:eastAsia="Times New Roman" w:hAnsi="Times New Roman" w:cs="Times New Roman"/>
          <w:sz w:val="24"/>
          <w:szCs w:val="24"/>
          <w:lang w:eastAsia="ru-RU"/>
        </w:rPr>
        <w:t>Блума</w:t>
      </w:r>
      <w:proofErr w:type="spellEnd"/>
      <w:r w:rsidRPr="00313C9D">
        <w:rPr>
          <w:rFonts w:ascii="Times New Roman" w:eastAsia="Times New Roman" w:hAnsi="Times New Roman" w:cs="Times New Roman"/>
          <w:sz w:val="24"/>
          <w:szCs w:val="24"/>
          <w:lang w:eastAsia="ru-RU"/>
        </w:rPr>
        <w:t xml:space="preserve"> и вообще о проблемах сбора и структурирования данных об учениках мы писали в статье </w:t>
      </w:r>
      <w:hyperlink r:id="rId69" w:history="1">
        <w:r w:rsidRPr="00313C9D">
          <w:rPr>
            <w:rFonts w:ascii="Times New Roman" w:eastAsia="Times New Roman" w:hAnsi="Times New Roman" w:cs="Times New Roman"/>
            <w:color w:val="0000FF"/>
            <w:sz w:val="24"/>
            <w:szCs w:val="24"/>
            <w:u w:val="single"/>
            <w:lang w:eastAsia="ru-RU"/>
          </w:rPr>
          <w:t xml:space="preserve">«Почему учителю не нужны </w:t>
        </w:r>
        <w:proofErr w:type="spellStart"/>
        <w:r w:rsidRPr="00313C9D">
          <w:rPr>
            <w:rFonts w:ascii="Times New Roman" w:eastAsia="Times New Roman" w:hAnsi="Times New Roman" w:cs="Times New Roman"/>
            <w:color w:val="0000FF"/>
            <w:sz w:val="24"/>
            <w:szCs w:val="24"/>
            <w:u w:val="single"/>
            <w:lang w:eastAsia="ru-RU"/>
          </w:rPr>
          <w:t>BigData</w:t>
        </w:r>
        <w:proofErr w:type="spellEnd"/>
        <w:r w:rsidRPr="00313C9D">
          <w:rPr>
            <w:rFonts w:ascii="Times New Roman" w:eastAsia="Times New Roman" w:hAnsi="Times New Roman" w:cs="Times New Roman"/>
            <w:color w:val="0000FF"/>
            <w:sz w:val="24"/>
            <w:szCs w:val="24"/>
            <w:u w:val="single"/>
            <w:lang w:eastAsia="ru-RU"/>
          </w:rPr>
          <w:t>»</w:t>
        </w:r>
      </w:hyperlink>
      <w:r w:rsidRPr="00313C9D">
        <w:rPr>
          <w:rFonts w:ascii="Times New Roman" w:eastAsia="Times New Roman" w:hAnsi="Times New Roman" w:cs="Times New Roman"/>
          <w:sz w:val="24"/>
          <w:szCs w:val="24"/>
          <w:lang w:eastAsia="ru-RU"/>
        </w:rPr>
        <w:t>.</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2" w:name="Хьютагогика"/>
      <w:proofErr w:type="spellStart"/>
      <w:r w:rsidRPr="00313C9D">
        <w:rPr>
          <w:rFonts w:ascii="Times New Roman" w:eastAsia="Times New Roman" w:hAnsi="Times New Roman" w:cs="Times New Roman"/>
          <w:b/>
          <w:bCs/>
          <w:sz w:val="36"/>
          <w:szCs w:val="36"/>
          <w:lang w:eastAsia="ru-RU"/>
        </w:rPr>
        <w:t>Хьютагогика</w:t>
      </w:r>
      <w:bookmarkEnd w:id="32"/>
      <w:proofErr w:type="spellEnd"/>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Отдельная ветвь педагогической мысли, развившаяся из </w:t>
      </w:r>
      <w:proofErr w:type="spellStart"/>
      <w:r w:rsidRPr="00313C9D">
        <w:rPr>
          <w:rFonts w:ascii="Times New Roman" w:eastAsia="Times New Roman" w:hAnsi="Times New Roman" w:cs="Times New Roman"/>
          <w:sz w:val="24"/>
          <w:szCs w:val="24"/>
          <w:lang w:eastAsia="ru-RU"/>
        </w:rPr>
        <w:t>андрогогики</w:t>
      </w:r>
      <w:proofErr w:type="spellEnd"/>
      <w:r w:rsidRPr="00313C9D">
        <w:rPr>
          <w:rFonts w:ascii="Times New Roman" w:eastAsia="Times New Roman" w:hAnsi="Times New Roman" w:cs="Times New Roman"/>
          <w:sz w:val="24"/>
          <w:szCs w:val="24"/>
          <w:lang w:eastAsia="ru-RU"/>
        </w:rPr>
        <w:t xml:space="preserve">, только </w:t>
      </w:r>
      <w:proofErr w:type="spellStart"/>
      <w:r w:rsidRPr="00313C9D">
        <w:rPr>
          <w:rFonts w:ascii="Times New Roman" w:eastAsia="Times New Roman" w:hAnsi="Times New Roman" w:cs="Times New Roman"/>
          <w:sz w:val="24"/>
          <w:szCs w:val="24"/>
          <w:lang w:eastAsia="ru-RU"/>
        </w:rPr>
        <w:t>хьютагогика</w:t>
      </w:r>
      <w:proofErr w:type="spellEnd"/>
      <w:r w:rsidRPr="00313C9D">
        <w:rPr>
          <w:rFonts w:ascii="Times New Roman" w:eastAsia="Times New Roman" w:hAnsi="Times New Roman" w:cs="Times New Roman"/>
          <w:sz w:val="24"/>
          <w:szCs w:val="24"/>
          <w:lang w:eastAsia="ru-RU"/>
        </w:rPr>
        <w:t xml:space="preserve"> изучает процесс самостоятельного и непрерывного самообразования в течение всей жизни.</w:t>
      </w:r>
    </w:p>
    <w:p w:rsidR="00313C9D" w:rsidRPr="00313C9D" w:rsidRDefault="00313C9D" w:rsidP="00313C9D">
      <w:pPr>
        <w:spacing w:after="0"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О непрерывном самообразовании мы писали в статье </w:t>
      </w:r>
      <w:hyperlink r:id="rId70" w:history="1">
        <w:r w:rsidRPr="00313C9D">
          <w:rPr>
            <w:rFonts w:ascii="Times New Roman" w:eastAsia="Times New Roman" w:hAnsi="Times New Roman" w:cs="Times New Roman"/>
            <w:color w:val="0000FF"/>
            <w:sz w:val="24"/>
            <w:szCs w:val="24"/>
            <w:u w:val="single"/>
            <w:lang w:eastAsia="ru-RU"/>
          </w:rPr>
          <w:t>«Образование XXI века»</w:t>
        </w:r>
      </w:hyperlink>
      <w:r w:rsidRPr="00313C9D">
        <w:rPr>
          <w:rFonts w:ascii="Times New Roman" w:eastAsia="Times New Roman" w:hAnsi="Times New Roman" w:cs="Times New Roman"/>
          <w:sz w:val="24"/>
          <w:szCs w:val="24"/>
          <w:lang w:eastAsia="ru-RU"/>
        </w:rPr>
        <w:t>.</w:t>
      </w:r>
    </w:p>
    <w:p w:rsidR="00313C9D" w:rsidRPr="00313C9D" w:rsidRDefault="00313C9D" w:rsidP="00313C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3" w:name="Цифровое_гражданство"/>
      <w:r w:rsidRPr="00313C9D">
        <w:rPr>
          <w:rFonts w:ascii="Times New Roman" w:eastAsia="Times New Roman" w:hAnsi="Times New Roman" w:cs="Times New Roman"/>
          <w:b/>
          <w:bCs/>
          <w:sz w:val="36"/>
          <w:szCs w:val="36"/>
          <w:lang w:eastAsia="ru-RU"/>
        </w:rPr>
        <w:t>Цифровое гражданство</w:t>
      </w:r>
      <w:bookmarkEnd w:id="33"/>
    </w:p>
    <w:p w:rsidR="00313C9D" w:rsidRPr="00313C9D" w:rsidRDefault="00313C9D" w:rsidP="00313C9D">
      <w:pPr>
        <w:spacing w:before="100" w:beforeAutospacing="1" w:after="100" w:afterAutospacing="1" w:line="240" w:lineRule="auto"/>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Термин красивый, а означает всего лишь возможность участвовать в онлайн-сообществе. Мы все — граждане </w:t>
      </w:r>
      <w:proofErr w:type="gramStart"/>
      <w:r w:rsidRPr="00313C9D">
        <w:rPr>
          <w:rFonts w:ascii="Times New Roman" w:eastAsia="Times New Roman" w:hAnsi="Times New Roman" w:cs="Times New Roman"/>
          <w:sz w:val="24"/>
          <w:szCs w:val="24"/>
          <w:lang w:eastAsia="ru-RU"/>
        </w:rPr>
        <w:t>глобального</w:t>
      </w:r>
      <w:proofErr w:type="gramEnd"/>
      <w:r w:rsidRPr="00313C9D">
        <w:rPr>
          <w:rFonts w:ascii="Times New Roman" w:eastAsia="Times New Roman" w:hAnsi="Times New Roman" w:cs="Times New Roman"/>
          <w:sz w:val="24"/>
          <w:szCs w:val="24"/>
          <w:lang w:eastAsia="ru-RU"/>
        </w:rPr>
        <w:t xml:space="preserve"> интернет-сообщества, которое уже давно перестало быть группой энтузиастов, а превратилось в полноценное глобальное общество.</w:t>
      </w:r>
    </w:p>
    <w:p w:rsidR="00313C9D" w:rsidRPr="00313C9D" w:rsidRDefault="00313C9D" w:rsidP="00313C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3C9D">
        <w:rPr>
          <w:rFonts w:ascii="Times New Roman" w:eastAsia="Times New Roman" w:hAnsi="Times New Roman" w:cs="Times New Roman"/>
          <w:sz w:val="24"/>
          <w:szCs w:val="24"/>
          <w:lang w:eastAsia="ru-RU"/>
        </w:rPr>
        <w:t xml:space="preserve">В составлении словарика нам очень помог </w:t>
      </w:r>
      <w:hyperlink r:id="rId71" w:tgtFrame="_blank" w:tooltip="Открыть в новом окне" w:history="1">
        <w:r w:rsidRPr="00313C9D">
          <w:rPr>
            <w:rFonts w:ascii="Times New Roman" w:eastAsia="Times New Roman" w:hAnsi="Times New Roman" w:cs="Times New Roman"/>
            <w:color w:val="0000FF"/>
            <w:sz w:val="24"/>
            <w:szCs w:val="24"/>
            <w:u w:val="single"/>
            <w:lang w:eastAsia="ru-RU"/>
          </w:rPr>
          <w:t xml:space="preserve">материал </w:t>
        </w:r>
        <w:proofErr w:type="spellStart"/>
        <w:r w:rsidRPr="00313C9D">
          <w:rPr>
            <w:rFonts w:ascii="Times New Roman" w:eastAsia="Times New Roman" w:hAnsi="Times New Roman" w:cs="Times New Roman"/>
            <w:color w:val="0000FF"/>
            <w:sz w:val="24"/>
            <w:szCs w:val="24"/>
            <w:u w:val="single"/>
            <w:lang w:eastAsia="ru-RU"/>
          </w:rPr>
          <w:t>TeachThought</w:t>
        </w:r>
        <w:proofErr w:type="spellEnd"/>
      </w:hyperlink>
      <w:r w:rsidRPr="00313C9D">
        <w:rPr>
          <w:rFonts w:ascii="Times New Roman" w:eastAsia="Times New Roman" w:hAnsi="Times New Roman" w:cs="Times New Roman"/>
          <w:sz w:val="24"/>
          <w:szCs w:val="24"/>
          <w:lang w:eastAsia="ru-RU"/>
        </w:rPr>
        <w:t>.</w:t>
      </w:r>
    </w:p>
    <w:p w:rsidR="00373AC5" w:rsidRDefault="00373AC5">
      <w:bookmarkStart w:id="34" w:name="_GoBack"/>
      <w:bookmarkEnd w:id="34"/>
    </w:p>
    <w:sectPr w:rsidR="00373AC5" w:rsidSect="00976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compat/>
  <w:rsids>
    <w:rsidRoot w:val="00313C9D"/>
    <w:rsid w:val="00000C28"/>
    <w:rsid w:val="00012175"/>
    <w:rsid w:val="00012930"/>
    <w:rsid w:val="00023A4F"/>
    <w:rsid w:val="00037C89"/>
    <w:rsid w:val="0004130F"/>
    <w:rsid w:val="0004292D"/>
    <w:rsid w:val="00047415"/>
    <w:rsid w:val="00050092"/>
    <w:rsid w:val="000508C4"/>
    <w:rsid w:val="00055EB4"/>
    <w:rsid w:val="00056A7C"/>
    <w:rsid w:val="0006186E"/>
    <w:rsid w:val="0007369E"/>
    <w:rsid w:val="000807D8"/>
    <w:rsid w:val="00081683"/>
    <w:rsid w:val="00096D04"/>
    <w:rsid w:val="00096DF0"/>
    <w:rsid w:val="00097101"/>
    <w:rsid w:val="00097CC9"/>
    <w:rsid w:val="000A3F72"/>
    <w:rsid w:val="000A4A9D"/>
    <w:rsid w:val="000A5A92"/>
    <w:rsid w:val="000D1BC6"/>
    <w:rsid w:val="000D295E"/>
    <w:rsid w:val="000E52D8"/>
    <w:rsid w:val="000E6915"/>
    <w:rsid w:val="000F2166"/>
    <w:rsid w:val="000F419B"/>
    <w:rsid w:val="000F4F07"/>
    <w:rsid w:val="000F7D2C"/>
    <w:rsid w:val="00111193"/>
    <w:rsid w:val="00111398"/>
    <w:rsid w:val="00115F55"/>
    <w:rsid w:val="00123519"/>
    <w:rsid w:val="0015213D"/>
    <w:rsid w:val="001527D8"/>
    <w:rsid w:val="001607B7"/>
    <w:rsid w:val="001645DF"/>
    <w:rsid w:val="00171C3D"/>
    <w:rsid w:val="001753BA"/>
    <w:rsid w:val="00176DEE"/>
    <w:rsid w:val="00186A29"/>
    <w:rsid w:val="0019039E"/>
    <w:rsid w:val="00197DDA"/>
    <w:rsid w:val="001A1B23"/>
    <w:rsid w:val="001A2BFF"/>
    <w:rsid w:val="001C69E6"/>
    <w:rsid w:val="001D2D82"/>
    <w:rsid w:val="001D368F"/>
    <w:rsid w:val="001D46B7"/>
    <w:rsid w:val="001D7D18"/>
    <w:rsid w:val="001E6AD0"/>
    <w:rsid w:val="001E6BD6"/>
    <w:rsid w:val="001F2BDC"/>
    <w:rsid w:val="001F2F68"/>
    <w:rsid w:val="001F653B"/>
    <w:rsid w:val="00216ED6"/>
    <w:rsid w:val="002174B7"/>
    <w:rsid w:val="0022461E"/>
    <w:rsid w:val="00233C98"/>
    <w:rsid w:val="00233E53"/>
    <w:rsid w:val="00245661"/>
    <w:rsid w:val="00251C69"/>
    <w:rsid w:val="0025306A"/>
    <w:rsid w:val="00255666"/>
    <w:rsid w:val="0026411B"/>
    <w:rsid w:val="002652A4"/>
    <w:rsid w:val="002679D0"/>
    <w:rsid w:val="00267D96"/>
    <w:rsid w:val="0027426F"/>
    <w:rsid w:val="002954E6"/>
    <w:rsid w:val="00295CC7"/>
    <w:rsid w:val="00297133"/>
    <w:rsid w:val="002B0642"/>
    <w:rsid w:val="002B2DC6"/>
    <w:rsid w:val="002B64F9"/>
    <w:rsid w:val="002C1201"/>
    <w:rsid w:val="002C64AF"/>
    <w:rsid w:val="002D3D4E"/>
    <w:rsid w:val="002D4206"/>
    <w:rsid w:val="002E397A"/>
    <w:rsid w:val="002F072E"/>
    <w:rsid w:val="002F125F"/>
    <w:rsid w:val="00306341"/>
    <w:rsid w:val="00310C42"/>
    <w:rsid w:val="00312CA7"/>
    <w:rsid w:val="00313C9D"/>
    <w:rsid w:val="00313F3B"/>
    <w:rsid w:val="003231FF"/>
    <w:rsid w:val="00365A7A"/>
    <w:rsid w:val="00373AC5"/>
    <w:rsid w:val="00377257"/>
    <w:rsid w:val="00377CEE"/>
    <w:rsid w:val="003810F5"/>
    <w:rsid w:val="003913F1"/>
    <w:rsid w:val="003965F0"/>
    <w:rsid w:val="003A1977"/>
    <w:rsid w:val="003A2E7E"/>
    <w:rsid w:val="003A5C02"/>
    <w:rsid w:val="003B0D00"/>
    <w:rsid w:val="003C0DE9"/>
    <w:rsid w:val="003C76C1"/>
    <w:rsid w:val="003D0741"/>
    <w:rsid w:val="003D16FB"/>
    <w:rsid w:val="003D5D64"/>
    <w:rsid w:val="003E7448"/>
    <w:rsid w:val="003F78FF"/>
    <w:rsid w:val="00410BAD"/>
    <w:rsid w:val="00411FEB"/>
    <w:rsid w:val="00423E4B"/>
    <w:rsid w:val="004248EF"/>
    <w:rsid w:val="00427308"/>
    <w:rsid w:val="004273EC"/>
    <w:rsid w:val="00434780"/>
    <w:rsid w:val="004402E8"/>
    <w:rsid w:val="0044378E"/>
    <w:rsid w:val="00444FBE"/>
    <w:rsid w:val="00460E90"/>
    <w:rsid w:val="00466411"/>
    <w:rsid w:val="00467394"/>
    <w:rsid w:val="0047626F"/>
    <w:rsid w:val="00476E1A"/>
    <w:rsid w:val="00496595"/>
    <w:rsid w:val="00497D06"/>
    <w:rsid w:val="004A3B53"/>
    <w:rsid w:val="004A65B8"/>
    <w:rsid w:val="004B09BA"/>
    <w:rsid w:val="004E5180"/>
    <w:rsid w:val="004E58F1"/>
    <w:rsid w:val="004E622E"/>
    <w:rsid w:val="004F6AC4"/>
    <w:rsid w:val="004F74BC"/>
    <w:rsid w:val="0051250D"/>
    <w:rsid w:val="00513708"/>
    <w:rsid w:val="00515FD6"/>
    <w:rsid w:val="00525840"/>
    <w:rsid w:val="00530056"/>
    <w:rsid w:val="005316D0"/>
    <w:rsid w:val="0054492F"/>
    <w:rsid w:val="00560551"/>
    <w:rsid w:val="0056082B"/>
    <w:rsid w:val="00562006"/>
    <w:rsid w:val="00564D9A"/>
    <w:rsid w:val="0057538E"/>
    <w:rsid w:val="005878EB"/>
    <w:rsid w:val="00594345"/>
    <w:rsid w:val="005B1CC2"/>
    <w:rsid w:val="005B610D"/>
    <w:rsid w:val="005B6CEF"/>
    <w:rsid w:val="005B6D3C"/>
    <w:rsid w:val="005D3399"/>
    <w:rsid w:val="005E4C67"/>
    <w:rsid w:val="005F2343"/>
    <w:rsid w:val="0060397B"/>
    <w:rsid w:val="00607194"/>
    <w:rsid w:val="00611A0F"/>
    <w:rsid w:val="00616E3D"/>
    <w:rsid w:val="00617740"/>
    <w:rsid w:val="0063220F"/>
    <w:rsid w:val="0063347F"/>
    <w:rsid w:val="0063397E"/>
    <w:rsid w:val="00640A6E"/>
    <w:rsid w:val="006640DC"/>
    <w:rsid w:val="00665A0D"/>
    <w:rsid w:val="00673D90"/>
    <w:rsid w:val="0067693B"/>
    <w:rsid w:val="00690168"/>
    <w:rsid w:val="0069391B"/>
    <w:rsid w:val="00694652"/>
    <w:rsid w:val="006A307E"/>
    <w:rsid w:val="006A340F"/>
    <w:rsid w:val="006A4ABB"/>
    <w:rsid w:val="006B5237"/>
    <w:rsid w:val="006C0B15"/>
    <w:rsid w:val="006C3936"/>
    <w:rsid w:val="006F00B2"/>
    <w:rsid w:val="007111B0"/>
    <w:rsid w:val="00713E8E"/>
    <w:rsid w:val="00717BC4"/>
    <w:rsid w:val="0072470C"/>
    <w:rsid w:val="0075198B"/>
    <w:rsid w:val="00774887"/>
    <w:rsid w:val="00777D1D"/>
    <w:rsid w:val="00781AC6"/>
    <w:rsid w:val="00782096"/>
    <w:rsid w:val="0078403F"/>
    <w:rsid w:val="00787704"/>
    <w:rsid w:val="00787F6B"/>
    <w:rsid w:val="0079206C"/>
    <w:rsid w:val="007939C8"/>
    <w:rsid w:val="00797DA1"/>
    <w:rsid w:val="007A03D9"/>
    <w:rsid w:val="007B074D"/>
    <w:rsid w:val="007B259E"/>
    <w:rsid w:val="007B7C50"/>
    <w:rsid w:val="007C1A41"/>
    <w:rsid w:val="007C2A8E"/>
    <w:rsid w:val="007C3006"/>
    <w:rsid w:val="007C5BDC"/>
    <w:rsid w:val="007C7A1D"/>
    <w:rsid w:val="007D6BF3"/>
    <w:rsid w:val="007D7675"/>
    <w:rsid w:val="00800F9D"/>
    <w:rsid w:val="00804D40"/>
    <w:rsid w:val="00807FA2"/>
    <w:rsid w:val="00811232"/>
    <w:rsid w:val="00813599"/>
    <w:rsid w:val="008202E7"/>
    <w:rsid w:val="008241D6"/>
    <w:rsid w:val="008259BC"/>
    <w:rsid w:val="00832976"/>
    <w:rsid w:val="008411EE"/>
    <w:rsid w:val="0084128C"/>
    <w:rsid w:val="00852E4E"/>
    <w:rsid w:val="00855AE3"/>
    <w:rsid w:val="0086477D"/>
    <w:rsid w:val="00885C1D"/>
    <w:rsid w:val="00891E0E"/>
    <w:rsid w:val="00893A12"/>
    <w:rsid w:val="008A0F0B"/>
    <w:rsid w:val="008A2E47"/>
    <w:rsid w:val="008A509D"/>
    <w:rsid w:val="008A6476"/>
    <w:rsid w:val="008B46A3"/>
    <w:rsid w:val="008C0FF3"/>
    <w:rsid w:val="008C24ED"/>
    <w:rsid w:val="008D13A6"/>
    <w:rsid w:val="008D3300"/>
    <w:rsid w:val="008D4547"/>
    <w:rsid w:val="008D778C"/>
    <w:rsid w:val="008E2B0B"/>
    <w:rsid w:val="008F035D"/>
    <w:rsid w:val="008F0F0A"/>
    <w:rsid w:val="008F3D4D"/>
    <w:rsid w:val="008F543D"/>
    <w:rsid w:val="008F5D55"/>
    <w:rsid w:val="009161B4"/>
    <w:rsid w:val="00921E4D"/>
    <w:rsid w:val="00927E60"/>
    <w:rsid w:val="00937DBF"/>
    <w:rsid w:val="00954400"/>
    <w:rsid w:val="00957ACD"/>
    <w:rsid w:val="00960DED"/>
    <w:rsid w:val="00973D8C"/>
    <w:rsid w:val="00976711"/>
    <w:rsid w:val="0097697B"/>
    <w:rsid w:val="00980DC3"/>
    <w:rsid w:val="00981145"/>
    <w:rsid w:val="0099559D"/>
    <w:rsid w:val="009A12F3"/>
    <w:rsid w:val="009A1C95"/>
    <w:rsid w:val="009A6904"/>
    <w:rsid w:val="009B4D5D"/>
    <w:rsid w:val="009D0C27"/>
    <w:rsid w:val="009D1DF7"/>
    <w:rsid w:val="009D5EBF"/>
    <w:rsid w:val="009E097D"/>
    <w:rsid w:val="009F1DBE"/>
    <w:rsid w:val="00A05179"/>
    <w:rsid w:val="00A13B6A"/>
    <w:rsid w:val="00A178C5"/>
    <w:rsid w:val="00A2052D"/>
    <w:rsid w:val="00A33672"/>
    <w:rsid w:val="00A3758E"/>
    <w:rsid w:val="00A45597"/>
    <w:rsid w:val="00A65170"/>
    <w:rsid w:val="00A741BB"/>
    <w:rsid w:val="00A96651"/>
    <w:rsid w:val="00AA0059"/>
    <w:rsid w:val="00AA0241"/>
    <w:rsid w:val="00AB008A"/>
    <w:rsid w:val="00AB3B78"/>
    <w:rsid w:val="00AC3377"/>
    <w:rsid w:val="00AD2279"/>
    <w:rsid w:val="00AD5486"/>
    <w:rsid w:val="00AD7763"/>
    <w:rsid w:val="00B048CB"/>
    <w:rsid w:val="00B078F2"/>
    <w:rsid w:val="00B118F6"/>
    <w:rsid w:val="00B16447"/>
    <w:rsid w:val="00B17157"/>
    <w:rsid w:val="00B20C63"/>
    <w:rsid w:val="00B22012"/>
    <w:rsid w:val="00B32E97"/>
    <w:rsid w:val="00B37D5F"/>
    <w:rsid w:val="00B464A0"/>
    <w:rsid w:val="00B505C0"/>
    <w:rsid w:val="00B5131C"/>
    <w:rsid w:val="00B51DCA"/>
    <w:rsid w:val="00B52049"/>
    <w:rsid w:val="00B54CC0"/>
    <w:rsid w:val="00B66AD4"/>
    <w:rsid w:val="00B66F1C"/>
    <w:rsid w:val="00B6717E"/>
    <w:rsid w:val="00B70B49"/>
    <w:rsid w:val="00B732AA"/>
    <w:rsid w:val="00B7361C"/>
    <w:rsid w:val="00B760DB"/>
    <w:rsid w:val="00B8193D"/>
    <w:rsid w:val="00B86585"/>
    <w:rsid w:val="00B866BB"/>
    <w:rsid w:val="00B93915"/>
    <w:rsid w:val="00B97B8A"/>
    <w:rsid w:val="00BC2791"/>
    <w:rsid w:val="00BC569C"/>
    <w:rsid w:val="00BC7DE4"/>
    <w:rsid w:val="00BD0091"/>
    <w:rsid w:val="00BD1F8D"/>
    <w:rsid w:val="00C02D35"/>
    <w:rsid w:val="00C04D39"/>
    <w:rsid w:val="00C10687"/>
    <w:rsid w:val="00C263DF"/>
    <w:rsid w:val="00C27E59"/>
    <w:rsid w:val="00C3203C"/>
    <w:rsid w:val="00C46E1B"/>
    <w:rsid w:val="00C52FE0"/>
    <w:rsid w:val="00C63333"/>
    <w:rsid w:val="00C73500"/>
    <w:rsid w:val="00C90A31"/>
    <w:rsid w:val="00C90F1B"/>
    <w:rsid w:val="00CA1417"/>
    <w:rsid w:val="00CA2908"/>
    <w:rsid w:val="00CA4290"/>
    <w:rsid w:val="00CA7CE0"/>
    <w:rsid w:val="00CB2909"/>
    <w:rsid w:val="00CB7C18"/>
    <w:rsid w:val="00CB7FF7"/>
    <w:rsid w:val="00CC1E9A"/>
    <w:rsid w:val="00CD0A20"/>
    <w:rsid w:val="00CD4603"/>
    <w:rsid w:val="00CE33F6"/>
    <w:rsid w:val="00CE3699"/>
    <w:rsid w:val="00D03D24"/>
    <w:rsid w:val="00D044A6"/>
    <w:rsid w:val="00D0692A"/>
    <w:rsid w:val="00D07A42"/>
    <w:rsid w:val="00D13740"/>
    <w:rsid w:val="00D17F96"/>
    <w:rsid w:val="00D21E23"/>
    <w:rsid w:val="00D23D08"/>
    <w:rsid w:val="00D25D7E"/>
    <w:rsid w:val="00D3019B"/>
    <w:rsid w:val="00D32836"/>
    <w:rsid w:val="00D36756"/>
    <w:rsid w:val="00D37562"/>
    <w:rsid w:val="00D45597"/>
    <w:rsid w:val="00D53604"/>
    <w:rsid w:val="00D7032B"/>
    <w:rsid w:val="00D7385B"/>
    <w:rsid w:val="00D9317B"/>
    <w:rsid w:val="00DA29DE"/>
    <w:rsid w:val="00DA6289"/>
    <w:rsid w:val="00DB073F"/>
    <w:rsid w:val="00DB1E78"/>
    <w:rsid w:val="00DC4127"/>
    <w:rsid w:val="00DC7339"/>
    <w:rsid w:val="00DD4D3F"/>
    <w:rsid w:val="00DE3923"/>
    <w:rsid w:val="00DF41FE"/>
    <w:rsid w:val="00E05829"/>
    <w:rsid w:val="00E065A8"/>
    <w:rsid w:val="00E067BF"/>
    <w:rsid w:val="00E119A5"/>
    <w:rsid w:val="00E24BAD"/>
    <w:rsid w:val="00E252BD"/>
    <w:rsid w:val="00E2614C"/>
    <w:rsid w:val="00E30B0B"/>
    <w:rsid w:val="00E3474E"/>
    <w:rsid w:val="00E35E0A"/>
    <w:rsid w:val="00E36700"/>
    <w:rsid w:val="00E44002"/>
    <w:rsid w:val="00E456BF"/>
    <w:rsid w:val="00E46529"/>
    <w:rsid w:val="00E5068C"/>
    <w:rsid w:val="00E54E48"/>
    <w:rsid w:val="00E60C0A"/>
    <w:rsid w:val="00E6595D"/>
    <w:rsid w:val="00E6688E"/>
    <w:rsid w:val="00E70F69"/>
    <w:rsid w:val="00E74C8B"/>
    <w:rsid w:val="00E77094"/>
    <w:rsid w:val="00EB54B4"/>
    <w:rsid w:val="00ED644A"/>
    <w:rsid w:val="00EE2768"/>
    <w:rsid w:val="00EF5AD8"/>
    <w:rsid w:val="00F01570"/>
    <w:rsid w:val="00F13E15"/>
    <w:rsid w:val="00F161AC"/>
    <w:rsid w:val="00F25453"/>
    <w:rsid w:val="00F30F62"/>
    <w:rsid w:val="00F32126"/>
    <w:rsid w:val="00F37417"/>
    <w:rsid w:val="00F43917"/>
    <w:rsid w:val="00F44310"/>
    <w:rsid w:val="00F7726F"/>
    <w:rsid w:val="00F85E58"/>
    <w:rsid w:val="00F86630"/>
    <w:rsid w:val="00F9351B"/>
    <w:rsid w:val="00F97F6A"/>
    <w:rsid w:val="00FA03D2"/>
    <w:rsid w:val="00FA157D"/>
    <w:rsid w:val="00FA1A23"/>
    <w:rsid w:val="00FA627C"/>
    <w:rsid w:val="00FA6933"/>
    <w:rsid w:val="00FA722B"/>
    <w:rsid w:val="00FB3AAB"/>
    <w:rsid w:val="00FC2065"/>
    <w:rsid w:val="00FC360B"/>
    <w:rsid w:val="00FC39FF"/>
    <w:rsid w:val="00FC7DA2"/>
    <w:rsid w:val="00FD075C"/>
    <w:rsid w:val="00FD217A"/>
    <w:rsid w:val="00FD63BF"/>
    <w:rsid w:val="00FE5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C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C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3851">
      <w:bodyDiv w:val="1"/>
      <w:marLeft w:val="0"/>
      <w:marRight w:val="0"/>
      <w:marTop w:val="0"/>
      <w:marBottom w:val="0"/>
      <w:divBdr>
        <w:top w:val="none" w:sz="0" w:space="0" w:color="auto"/>
        <w:left w:val="none" w:sz="0" w:space="0" w:color="auto"/>
        <w:bottom w:val="none" w:sz="0" w:space="0" w:color="auto"/>
        <w:right w:val="none" w:sz="0" w:space="0" w:color="auto"/>
      </w:divBdr>
      <w:divsChild>
        <w:div w:id="1713772827">
          <w:marLeft w:val="0"/>
          <w:marRight w:val="0"/>
          <w:marTop w:val="0"/>
          <w:marBottom w:val="0"/>
          <w:divBdr>
            <w:top w:val="none" w:sz="0" w:space="0" w:color="auto"/>
            <w:left w:val="none" w:sz="0" w:space="0" w:color="auto"/>
            <w:bottom w:val="none" w:sz="0" w:space="0" w:color="auto"/>
            <w:right w:val="none" w:sz="0" w:space="0" w:color="auto"/>
          </w:divBdr>
          <w:divsChild>
            <w:div w:id="548886427">
              <w:marLeft w:val="0"/>
              <w:marRight w:val="0"/>
              <w:marTop w:val="0"/>
              <w:marBottom w:val="0"/>
              <w:divBdr>
                <w:top w:val="none" w:sz="0" w:space="0" w:color="auto"/>
                <w:left w:val="none" w:sz="0" w:space="0" w:color="auto"/>
                <w:bottom w:val="none" w:sz="0" w:space="0" w:color="auto"/>
                <w:right w:val="none" w:sz="0" w:space="0" w:color="auto"/>
              </w:divBdr>
              <w:divsChild>
                <w:div w:id="1901399041">
                  <w:marLeft w:val="0"/>
                  <w:marRight w:val="0"/>
                  <w:marTop w:val="0"/>
                  <w:marBottom w:val="0"/>
                  <w:divBdr>
                    <w:top w:val="none" w:sz="0" w:space="0" w:color="auto"/>
                    <w:left w:val="none" w:sz="0" w:space="0" w:color="auto"/>
                    <w:bottom w:val="none" w:sz="0" w:space="0" w:color="auto"/>
                    <w:right w:val="none" w:sz="0" w:space="0" w:color="auto"/>
                  </w:divBdr>
                  <w:divsChild>
                    <w:div w:id="1835335966">
                      <w:marLeft w:val="0"/>
                      <w:marRight w:val="0"/>
                      <w:marTop w:val="0"/>
                      <w:marBottom w:val="0"/>
                      <w:divBdr>
                        <w:top w:val="none" w:sz="0" w:space="0" w:color="auto"/>
                        <w:left w:val="none" w:sz="0" w:space="0" w:color="auto"/>
                        <w:bottom w:val="none" w:sz="0" w:space="0" w:color="auto"/>
                        <w:right w:val="none" w:sz="0" w:space="0" w:color="auto"/>
                      </w:divBdr>
                      <w:divsChild>
                        <w:div w:id="580145791">
                          <w:marLeft w:val="0"/>
                          <w:marRight w:val="0"/>
                          <w:marTop w:val="0"/>
                          <w:marBottom w:val="0"/>
                          <w:divBdr>
                            <w:top w:val="none" w:sz="0" w:space="0" w:color="auto"/>
                            <w:left w:val="none" w:sz="0" w:space="0" w:color="auto"/>
                            <w:bottom w:val="none" w:sz="0" w:space="0" w:color="auto"/>
                            <w:right w:val="none" w:sz="0" w:space="0" w:color="auto"/>
                          </w:divBdr>
                          <w:divsChild>
                            <w:div w:id="11662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07188">
          <w:marLeft w:val="0"/>
          <w:marRight w:val="0"/>
          <w:marTop w:val="0"/>
          <w:marBottom w:val="0"/>
          <w:divBdr>
            <w:top w:val="none" w:sz="0" w:space="0" w:color="auto"/>
            <w:left w:val="none" w:sz="0" w:space="0" w:color="auto"/>
            <w:bottom w:val="none" w:sz="0" w:space="0" w:color="auto"/>
            <w:right w:val="none" w:sz="0" w:space="0" w:color="auto"/>
          </w:divBdr>
          <w:divsChild>
            <w:div w:id="560948293">
              <w:marLeft w:val="0"/>
              <w:marRight w:val="0"/>
              <w:marTop w:val="0"/>
              <w:marBottom w:val="0"/>
              <w:divBdr>
                <w:top w:val="none" w:sz="0" w:space="0" w:color="auto"/>
                <w:left w:val="none" w:sz="0" w:space="0" w:color="auto"/>
                <w:bottom w:val="none" w:sz="0" w:space="0" w:color="auto"/>
                <w:right w:val="none" w:sz="0" w:space="0" w:color="auto"/>
              </w:divBdr>
              <w:divsChild>
                <w:div w:id="1331176318">
                  <w:marLeft w:val="0"/>
                  <w:marRight w:val="0"/>
                  <w:marTop w:val="0"/>
                  <w:marBottom w:val="0"/>
                  <w:divBdr>
                    <w:top w:val="none" w:sz="0" w:space="0" w:color="auto"/>
                    <w:left w:val="none" w:sz="0" w:space="0" w:color="auto"/>
                    <w:bottom w:val="none" w:sz="0" w:space="0" w:color="auto"/>
                    <w:right w:val="none" w:sz="0" w:space="0" w:color="auto"/>
                  </w:divBdr>
                  <w:divsChild>
                    <w:div w:id="1045374077">
                      <w:marLeft w:val="0"/>
                      <w:marRight w:val="0"/>
                      <w:marTop w:val="0"/>
                      <w:marBottom w:val="0"/>
                      <w:divBdr>
                        <w:top w:val="none" w:sz="0" w:space="0" w:color="auto"/>
                        <w:left w:val="none" w:sz="0" w:space="0" w:color="auto"/>
                        <w:bottom w:val="none" w:sz="0" w:space="0" w:color="auto"/>
                        <w:right w:val="none" w:sz="0" w:space="0" w:color="auto"/>
                      </w:divBdr>
                    </w:div>
                    <w:div w:id="1561478950">
                      <w:marLeft w:val="0"/>
                      <w:marRight w:val="0"/>
                      <w:marTop w:val="0"/>
                      <w:marBottom w:val="0"/>
                      <w:divBdr>
                        <w:top w:val="none" w:sz="0" w:space="0" w:color="auto"/>
                        <w:left w:val="none" w:sz="0" w:space="0" w:color="auto"/>
                        <w:bottom w:val="none" w:sz="0" w:space="0" w:color="auto"/>
                        <w:right w:val="none" w:sz="0" w:space="0" w:color="auto"/>
                      </w:divBdr>
                    </w:div>
                    <w:div w:id="490340653">
                      <w:marLeft w:val="0"/>
                      <w:marRight w:val="0"/>
                      <w:marTop w:val="0"/>
                      <w:marBottom w:val="0"/>
                      <w:divBdr>
                        <w:top w:val="none" w:sz="0" w:space="0" w:color="auto"/>
                        <w:left w:val="none" w:sz="0" w:space="0" w:color="auto"/>
                        <w:bottom w:val="none" w:sz="0" w:space="0" w:color="auto"/>
                        <w:right w:val="none" w:sz="0" w:space="0" w:color="auto"/>
                      </w:divBdr>
                    </w:div>
                    <w:div w:id="357435213">
                      <w:marLeft w:val="0"/>
                      <w:marRight w:val="0"/>
                      <w:marTop w:val="0"/>
                      <w:marBottom w:val="0"/>
                      <w:divBdr>
                        <w:top w:val="none" w:sz="0" w:space="0" w:color="auto"/>
                        <w:left w:val="none" w:sz="0" w:space="0" w:color="auto"/>
                        <w:bottom w:val="none" w:sz="0" w:space="0" w:color="auto"/>
                        <w:right w:val="none" w:sz="0" w:space="0" w:color="auto"/>
                      </w:divBdr>
                    </w:div>
                    <w:div w:id="506017871">
                      <w:marLeft w:val="0"/>
                      <w:marRight w:val="0"/>
                      <w:marTop w:val="0"/>
                      <w:marBottom w:val="0"/>
                      <w:divBdr>
                        <w:top w:val="none" w:sz="0" w:space="0" w:color="auto"/>
                        <w:left w:val="none" w:sz="0" w:space="0" w:color="auto"/>
                        <w:bottom w:val="none" w:sz="0" w:space="0" w:color="auto"/>
                        <w:right w:val="none" w:sz="0" w:space="0" w:color="auto"/>
                      </w:divBdr>
                    </w:div>
                    <w:div w:id="1446923563">
                      <w:marLeft w:val="0"/>
                      <w:marRight w:val="0"/>
                      <w:marTop w:val="0"/>
                      <w:marBottom w:val="0"/>
                      <w:divBdr>
                        <w:top w:val="none" w:sz="0" w:space="0" w:color="auto"/>
                        <w:left w:val="none" w:sz="0" w:space="0" w:color="auto"/>
                        <w:bottom w:val="none" w:sz="0" w:space="0" w:color="auto"/>
                        <w:right w:val="none" w:sz="0" w:space="0" w:color="auto"/>
                      </w:divBdr>
                    </w:div>
                    <w:div w:id="2127499854">
                      <w:marLeft w:val="0"/>
                      <w:marRight w:val="0"/>
                      <w:marTop w:val="0"/>
                      <w:marBottom w:val="0"/>
                      <w:divBdr>
                        <w:top w:val="none" w:sz="0" w:space="0" w:color="auto"/>
                        <w:left w:val="none" w:sz="0" w:space="0" w:color="auto"/>
                        <w:bottom w:val="none" w:sz="0" w:space="0" w:color="auto"/>
                        <w:right w:val="none" w:sz="0" w:space="0" w:color="auto"/>
                      </w:divBdr>
                    </w:div>
                    <w:div w:id="1403258665">
                      <w:marLeft w:val="0"/>
                      <w:marRight w:val="0"/>
                      <w:marTop w:val="0"/>
                      <w:marBottom w:val="0"/>
                      <w:divBdr>
                        <w:top w:val="none" w:sz="0" w:space="0" w:color="auto"/>
                        <w:left w:val="none" w:sz="0" w:space="0" w:color="auto"/>
                        <w:bottom w:val="none" w:sz="0" w:space="0" w:color="auto"/>
                        <w:right w:val="none" w:sz="0" w:space="0" w:color="auto"/>
                      </w:divBdr>
                    </w:div>
                    <w:div w:id="874005428">
                      <w:marLeft w:val="0"/>
                      <w:marRight w:val="0"/>
                      <w:marTop w:val="0"/>
                      <w:marBottom w:val="0"/>
                      <w:divBdr>
                        <w:top w:val="none" w:sz="0" w:space="0" w:color="auto"/>
                        <w:left w:val="none" w:sz="0" w:space="0" w:color="auto"/>
                        <w:bottom w:val="none" w:sz="0" w:space="0" w:color="auto"/>
                        <w:right w:val="none" w:sz="0" w:space="0" w:color="auto"/>
                      </w:divBdr>
                    </w:div>
                    <w:div w:id="1776052593">
                      <w:marLeft w:val="0"/>
                      <w:marRight w:val="0"/>
                      <w:marTop w:val="0"/>
                      <w:marBottom w:val="0"/>
                      <w:divBdr>
                        <w:top w:val="none" w:sz="0" w:space="0" w:color="auto"/>
                        <w:left w:val="none" w:sz="0" w:space="0" w:color="auto"/>
                        <w:bottom w:val="none" w:sz="0" w:space="0" w:color="auto"/>
                        <w:right w:val="none" w:sz="0" w:space="0" w:color="auto"/>
                      </w:divBdr>
                    </w:div>
                    <w:div w:id="1057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tonew.com/overview/dictionary-teacher-of-future" TargetMode="External"/><Relationship Id="rId18" Type="http://schemas.openxmlformats.org/officeDocument/2006/relationships/hyperlink" Target="https://newtonew.com/overview/dictionary-teacher-of-future" TargetMode="External"/><Relationship Id="rId26" Type="http://schemas.openxmlformats.org/officeDocument/2006/relationships/hyperlink" Target="https://newtonew.com/overview/dictionary-teacher-of-future" TargetMode="External"/><Relationship Id="rId39" Type="http://schemas.openxmlformats.org/officeDocument/2006/relationships/hyperlink" Target="https://newtonew.com/overview/dictionary-teacher-of-future" TargetMode="External"/><Relationship Id="rId21" Type="http://schemas.openxmlformats.org/officeDocument/2006/relationships/hyperlink" Target="https://newtonew.com/overview/dictionary-teacher-of-future" TargetMode="External"/><Relationship Id="rId34" Type="http://schemas.openxmlformats.org/officeDocument/2006/relationships/hyperlink" Target="https://newtonew.com/overview/dictionary-teacher-of-future" TargetMode="External"/><Relationship Id="rId42" Type="http://schemas.openxmlformats.org/officeDocument/2006/relationships/hyperlink" Target="https://newtonew.com/news/proekt-elektronnaja-shkola-budushchego-delaet-tehnologiju-byod-dostupnoj" TargetMode="External"/><Relationship Id="rId47" Type="http://schemas.openxmlformats.org/officeDocument/2006/relationships/hyperlink" Target="https://newtonew.com/news/vvedenie-v-google-classroom" TargetMode="External"/><Relationship Id="rId50" Type="http://schemas.openxmlformats.org/officeDocument/2006/relationships/image" Target="media/image3.jpeg"/><Relationship Id="rId55" Type="http://schemas.openxmlformats.org/officeDocument/2006/relationships/hyperlink" Target="http://a.abcnews.com/images/ABC_Univision/gty_sudan_school_130702_wmain.jpg" TargetMode="External"/><Relationship Id="rId63" Type="http://schemas.openxmlformats.org/officeDocument/2006/relationships/hyperlink" Target="https://newtonew.com/overview/dajte-mne-paru-prilozhenij-i-ja-perevernu-ves-klass" TargetMode="External"/><Relationship Id="rId68" Type="http://schemas.openxmlformats.org/officeDocument/2006/relationships/hyperlink" Target="http://a.abcnews.com/images/ABC_Univision/gty_israel_school_130702_wmain.jpg" TargetMode="External"/><Relationship Id="rId7" Type="http://schemas.openxmlformats.org/officeDocument/2006/relationships/hyperlink" Target="https://newtonew.com/overview/dictionary-teacher-of-future" TargetMode="External"/><Relationship Id="rId71" Type="http://schemas.openxmlformats.org/officeDocument/2006/relationships/hyperlink" Target="http://www.teachthought.com/learning/learning-models-learning-theories-index/" TargetMode="External"/><Relationship Id="rId2" Type="http://schemas.openxmlformats.org/officeDocument/2006/relationships/settings" Target="settings.xml"/><Relationship Id="rId16" Type="http://schemas.openxmlformats.org/officeDocument/2006/relationships/hyperlink" Target="https://newtonew.com/overview/dictionary-teacher-of-future" TargetMode="External"/><Relationship Id="rId29" Type="http://schemas.openxmlformats.org/officeDocument/2006/relationships/hyperlink" Target="https://newtonew.com/overview/dictionary-teacher-of-future" TargetMode="External"/><Relationship Id="rId11" Type="http://schemas.openxmlformats.org/officeDocument/2006/relationships/hyperlink" Target="https://newtonew.com/overview/dictionary-teacher-of-future" TargetMode="External"/><Relationship Id="rId24" Type="http://schemas.openxmlformats.org/officeDocument/2006/relationships/hyperlink" Target="https://newtonew.com/overview/dictionary-teacher-of-future" TargetMode="External"/><Relationship Id="rId32" Type="http://schemas.openxmlformats.org/officeDocument/2006/relationships/hyperlink" Target="https://newtonew.com/overview/dictionary-teacher-of-future" TargetMode="External"/><Relationship Id="rId37" Type="http://schemas.openxmlformats.org/officeDocument/2006/relationships/hyperlink" Target="https://newtonew.com/overview/dictionary-teacher-of-future" TargetMode="External"/><Relationship Id="rId40" Type="http://schemas.openxmlformats.org/officeDocument/2006/relationships/image" Target="media/image2.jpeg"/><Relationship Id="rId45" Type="http://schemas.openxmlformats.org/officeDocument/2006/relationships/hyperlink" Target="https://newtonew.com/discussions/monstry-obrazovatelnyh-tehnologij-ideologija-edtech" TargetMode="External"/><Relationship Id="rId53" Type="http://schemas.openxmlformats.org/officeDocument/2006/relationships/hyperlink" Target="https://newtonew.com/collections/gamification" TargetMode="External"/><Relationship Id="rId58" Type="http://schemas.openxmlformats.org/officeDocument/2006/relationships/hyperlink" Target="http://varlamov.me/img/srl_school/14.jpg" TargetMode="External"/><Relationship Id="rId66" Type="http://schemas.openxmlformats.org/officeDocument/2006/relationships/hyperlink" Target="http://nios.ru/sites/default/files/images/cbdb07a01f9fd98412782c8b43141732.jpg" TargetMode="External"/><Relationship Id="rId74" Type="http://schemas.microsoft.com/office/2007/relationships/stylesWithEffects" Target="stylesWithEffects.xml"/><Relationship Id="rId5" Type="http://schemas.openxmlformats.org/officeDocument/2006/relationships/hyperlink" Target="http://a.abcnews.com/images/ABC_Univision/gty_israel_school_130702_wmain.jpg" TargetMode="External"/><Relationship Id="rId15" Type="http://schemas.openxmlformats.org/officeDocument/2006/relationships/hyperlink" Target="https://newtonew.com/overview/dictionary-teacher-of-future" TargetMode="External"/><Relationship Id="rId23" Type="http://schemas.openxmlformats.org/officeDocument/2006/relationships/hyperlink" Target="https://newtonew.com/overview/dictionary-teacher-of-future" TargetMode="External"/><Relationship Id="rId28" Type="http://schemas.openxmlformats.org/officeDocument/2006/relationships/hyperlink" Target="https://newtonew.com/overview/dictionary-teacher-of-future" TargetMode="External"/><Relationship Id="rId36" Type="http://schemas.openxmlformats.org/officeDocument/2006/relationships/hyperlink" Target="https://newtonew.com/overview/dictionary-teacher-of-future" TargetMode="External"/><Relationship Id="rId49" Type="http://schemas.openxmlformats.org/officeDocument/2006/relationships/hyperlink" Target="https://newtonew.com/collections/mooc" TargetMode="External"/><Relationship Id="rId57" Type="http://schemas.openxmlformats.org/officeDocument/2006/relationships/image" Target="media/image5.jpeg"/><Relationship Id="rId61" Type="http://schemas.openxmlformats.org/officeDocument/2006/relationships/hyperlink" Target="http://img-fotki.yandex.ru/get/4003/bolshoymike.2d/0_25885_daee3bfa_XL.jpg" TargetMode="External"/><Relationship Id="rId10" Type="http://schemas.openxmlformats.org/officeDocument/2006/relationships/hyperlink" Target="https://newtonew.com/overview/dictionary-teacher-of-future" TargetMode="External"/><Relationship Id="rId19" Type="http://schemas.openxmlformats.org/officeDocument/2006/relationships/hyperlink" Target="https://newtonew.com/overview/dictionary-teacher-of-future" TargetMode="External"/><Relationship Id="rId31" Type="http://schemas.openxmlformats.org/officeDocument/2006/relationships/hyperlink" Target="https://newtonew.com/overview/dictionary-teacher-of-future" TargetMode="External"/><Relationship Id="rId44" Type="http://schemas.openxmlformats.org/officeDocument/2006/relationships/hyperlink" Target="https://newtonew.com/discussions/monstry-obrazovatelnyh-tehnologij-istorija-edtech" TargetMode="External"/><Relationship Id="rId52" Type="http://schemas.openxmlformats.org/officeDocument/2006/relationships/hyperlink" Target="https://newtonew.com/overview/russkojazychnye-materialy-v-universitete-itunes" TargetMode="External"/><Relationship Id="rId60" Type="http://schemas.openxmlformats.org/officeDocument/2006/relationships/image" Target="media/image6.jpeg"/><Relationship Id="rId65" Type="http://schemas.openxmlformats.org/officeDocument/2006/relationships/image" Target="media/image7.jpeg"/><Relationship Id="rId73"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newtonew.com/overview/dictionary-teacher-of-future" TargetMode="External"/><Relationship Id="rId14" Type="http://schemas.openxmlformats.org/officeDocument/2006/relationships/hyperlink" Target="https://newtonew.com/overview/dictionary-teacher-of-future" TargetMode="External"/><Relationship Id="rId22" Type="http://schemas.openxmlformats.org/officeDocument/2006/relationships/hyperlink" Target="https://newtonew.com/overview/dictionary-teacher-of-future" TargetMode="External"/><Relationship Id="rId27" Type="http://schemas.openxmlformats.org/officeDocument/2006/relationships/hyperlink" Target="https://newtonew.com/overview/dictionary-teacher-of-future" TargetMode="External"/><Relationship Id="rId30" Type="http://schemas.openxmlformats.org/officeDocument/2006/relationships/hyperlink" Target="https://newtonew.com/overview/dictionary-teacher-of-future" TargetMode="External"/><Relationship Id="rId35" Type="http://schemas.openxmlformats.org/officeDocument/2006/relationships/hyperlink" Target="https://newtonew.com/overview/dictionary-teacher-of-future" TargetMode="External"/><Relationship Id="rId43" Type="http://schemas.openxmlformats.org/officeDocument/2006/relationships/hyperlink" Target="https://newtonew.com/collections/web-services" TargetMode="External"/><Relationship Id="rId48" Type="http://schemas.openxmlformats.org/officeDocument/2006/relationships/hyperlink" Target="https://newtonew.com/overview/cifrovoj-universitet-onlajn-ploshchadka-dlja-studentov-i-prepodavatelej" TargetMode="External"/><Relationship Id="rId56" Type="http://schemas.openxmlformats.org/officeDocument/2006/relationships/hyperlink" Target="https://newtonew.com/discussions/opyt-ulicy-sezam-kak-sozdat-idealnyj-obrazovatelnyj-produkt" TargetMode="External"/><Relationship Id="rId64" Type="http://schemas.openxmlformats.org/officeDocument/2006/relationships/hyperlink" Target="https://newtonew.com/overview/kak-ovladet-poleznym-iskusstvom-uchitsja" TargetMode="External"/><Relationship Id="rId69" Type="http://schemas.openxmlformats.org/officeDocument/2006/relationships/hyperlink" Target="https://newtonew.com/discussions/pochemu-uchitelju-ne-nuzhny-big-data" TargetMode="External"/><Relationship Id="rId8" Type="http://schemas.openxmlformats.org/officeDocument/2006/relationships/hyperlink" Target="https://newtonew.com/overview/dictionary-teacher-of-future" TargetMode="External"/><Relationship Id="rId51" Type="http://schemas.openxmlformats.org/officeDocument/2006/relationships/hyperlink" Target="http://a.abcnews.com/images/ABC_Univision/gty_france_school_130702_wmain.jpg"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newtonew.com/overview/dictionary-teacher-of-future" TargetMode="External"/><Relationship Id="rId17" Type="http://schemas.openxmlformats.org/officeDocument/2006/relationships/hyperlink" Target="https://newtonew.com/overview/dictionary-teacher-of-future" TargetMode="External"/><Relationship Id="rId25" Type="http://schemas.openxmlformats.org/officeDocument/2006/relationships/hyperlink" Target="https://newtonew.com/overview/dictionary-teacher-of-future" TargetMode="External"/><Relationship Id="rId33" Type="http://schemas.openxmlformats.org/officeDocument/2006/relationships/hyperlink" Target="https://newtonew.com/overview/dictionary-teacher-of-future" TargetMode="External"/><Relationship Id="rId38" Type="http://schemas.openxmlformats.org/officeDocument/2006/relationships/hyperlink" Target="https://newtonew.com/overview/dictionary-teacher-of-future" TargetMode="External"/><Relationship Id="rId46" Type="http://schemas.openxmlformats.org/officeDocument/2006/relationships/hyperlink" Target="https://newtonew.com/discussions/monstry-obrazovatelnyh-tehnologij-frankenshtejn-i-edtech" TargetMode="External"/><Relationship Id="rId59" Type="http://schemas.openxmlformats.org/officeDocument/2006/relationships/hyperlink" Target="https://newtonew.com/collections/educational-mobile-apps" TargetMode="External"/><Relationship Id="rId67" Type="http://schemas.openxmlformats.org/officeDocument/2006/relationships/image" Target="media/image8.jpeg"/><Relationship Id="rId20" Type="http://schemas.openxmlformats.org/officeDocument/2006/relationships/hyperlink" Target="https://newtonew.com/overview/dictionary-teacher-of-future" TargetMode="External"/><Relationship Id="rId41" Type="http://schemas.openxmlformats.org/officeDocument/2006/relationships/hyperlink" Target="http://a.abcnews.com/images/ABC_Univision/gty_mali_school_130702_wmain.jpg" TargetMode="External"/><Relationship Id="rId54" Type="http://schemas.openxmlformats.org/officeDocument/2006/relationships/image" Target="media/image4.jpeg"/><Relationship Id="rId62" Type="http://schemas.openxmlformats.org/officeDocument/2006/relationships/hyperlink" Target="https://newtonew.com/discussions/chetyre-shaga-k-perevernutomu-klassu" TargetMode="External"/><Relationship Id="rId70" Type="http://schemas.openxmlformats.org/officeDocument/2006/relationships/hyperlink" Target="https://newtonew.com/discussions/ot-obrazovanija-xx-veka-k-samoobrazovaniju-xxi-veka" TargetMode="External"/><Relationship Id="rId1" Type="http://schemas.openxmlformats.org/officeDocument/2006/relationships/styles" Target="styles.xml"/><Relationship Id="rId6" Type="http://schemas.openxmlformats.org/officeDocument/2006/relationships/hyperlink" Target="https://newtonew.com/overview/dictionary-teacher-of-fu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3475</Words>
  <Characters>19812</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Словарик учителя XXI века</vt:lpstr>
      <vt:lpstr>    1:1</vt:lpstr>
      <vt:lpstr>    BYOD</vt:lpstr>
      <vt:lpstr>    e-learning (eLearning)</vt:lpstr>
      <vt:lpstr>    LMS</vt:lpstr>
      <vt:lpstr>    MOOC</vt:lpstr>
      <vt:lpstr>    OER</vt:lpstr>
      <vt:lpstr>    Активное обучение</vt:lpstr>
      <vt:lpstr>    Андрагогика</vt:lpstr>
      <vt:lpstr>    Асинхронное обучение</vt:lpstr>
      <vt:lpstr>    Геймификация (игрофикация)</vt:lpstr>
      <vt:lpstr>    Дифференцированный подход</vt:lpstr>
      <vt:lpstr>    Дистанционное обучение</vt:lpstr>
      <vt:lpstr>    Игровое обучение (эдьютейнмент)</vt:lpstr>
      <vt:lpstr>    Индивидуальный подход</vt:lpstr>
      <vt:lpstr>    Инклюзивное образование</vt:lpstr>
      <vt:lpstr>    Интерактивность</vt:lpstr>
      <vt:lpstr>    Когнитивное обучение</vt:lpstr>
      <vt:lpstr>    Конструкционизм</vt:lpstr>
      <vt:lpstr>    Мобильное обучение</vt:lpstr>
      <vt:lpstr>    Моделирование (симуляция)</vt:lpstr>
      <vt:lpstr>    Неформальное образование</vt:lpstr>
      <vt:lpstr>    Перевёрнутый класс</vt:lpstr>
      <vt:lpstr>    Персонализированный подход (адаптивное обучение)</vt:lpstr>
      <vt:lpstr>    Поток</vt:lpstr>
      <vt:lpstr>    Проблемно-ориентированное обучение</vt:lpstr>
      <vt:lpstr>    Проектно-ориентированное обучение</vt:lpstr>
      <vt:lpstr>    Самообучение</vt:lpstr>
      <vt:lpstr>    Синхронное обучение</vt:lpstr>
      <vt:lpstr>    Ситуативное (контекстное) познание</vt:lpstr>
      <vt:lpstr>    Смешанное (гибридное) обучение</vt:lpstr>
      <vt:lpstr>    Социальный конструктивизм</vt:lpstr>
      <vt:lpstr>    Таксономия</vt:lpstr>
      <vt:lpstr>    Хьютагогика</vt:lpstr>
      <vt:lpstr>    Цифровое гражданство</vt:lpstr>
    </vt:vector>
  </TitlesOfParts>
  <Company/>
  <LinksUpToDate>false</LinksUpToDate>
  <CharactersWithSpaces>23241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2015-10-28T14:45:00Z</dcterms:created>
  <dcterms:modified xsi:type="dcterms:W3CDTF">2015-10-29T11:03:00Z</dcterms:modified>
</cp:coreProperties>
</file>