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9E" w:rsidRPr="002A4FC6" w:rsidRDefault="00DF339E" w:rsidP="002A4F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4FC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F339E" w:rsidRPr="002A4FC6" w:rsidRDefault="00DF339E" w:rsidP="002A4FC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A4FC6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DF339E" w:rsidRPr="002A4FC6" w:rsidRDefault="00DF339E" w:rsidP="002A4FC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A4FC6">
        <w:rPr>
          <w:rFonts w:ascii="Times New Roman" w:hAnsi="Times New Roman"/>
          <w:sz w:val="28"/>
          <w:szCs w:val="28"/>
        </w:rPr>
        <w:t>КОМИТЕТ ОБРАЗОВАНИЯ</w:t>
      </w:r>
    </w:p>
    <w:p w:rsidR="00DF339E" w:rsidRPr="002A4FC6" w:rsidRDefault="00DF339E" w:rsidP="002A4FC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339E" w:rsidRPr="002A4FC6" w:rsidRDefault="00DF339E" w:rsidP="002A4FC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A4FC6">
        <w:rPr>
          <w:rFonts w:ascii="Times New Roman" w:hAnsi="Times New Roman"/>
          <w:sz w:val="28"/>
          <w:szCs w:val="28"/>
        </w:rPr>
        <w:t>РАСПОРЯЖЕНИЕ</w:t>
      </w:r>
    </w:p>
    <w:p w:rsidR="00DF339E" w:rsidRDefault="00DF339E" w:rsidP="00ED36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F339E" w:rsidRPr="002A4FC6" w:rsidRDefault="00DF339E" w:rsidP="00ED3639">
      <w:pPr>
        <w:spacing w:after="0"/>
        <w:ind w:right="-284"/>
        <w:rPr>
          <w:rFonts w:ascii="Times New Roman" w:hAnsi="Times New Roman"/>
          <w:color w:val="000000" w:themeColor="text1"/>
          <w:sz w:val="28"/>
          <w:szCs w:val="28"/>
        </w:rPr>
      </w:pPr>
      <w:r w:rsidRPr="002A4FC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="00AA3EFA" w:rsidRPr="002A4FC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B1F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BF1" w:rsidRPr="00CE1BF1">
        <w:rPr>
          <w:rFonts w:ascii="Times New Roman" w:hAnsi="Times New Roman"/>
          <w:color w:val="000000" w:themeColor="text1"/>
          <w:sz w:val="28"/>
          <w:szCs w:val="28"/>
          <w:u w:val="single"/>
        </w:rPr>
        <w:t>05</w:t>
      </w:r>
      <w:proofErr w:type="gramEnd"/>
      <w:r w:rsidR="00AA3EFA" w:rsidRPr="002A4FC6"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 w:rsidR="00AA3EFA" w:rsidRPr="002A4FC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сентября </w:t>
      </w:r>
      <w:r w:rsidR="00382A9A" w:rsidRPr="002A4FC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AA3EFA" w:rsidRPr="002A4FC6">
        <w:rPr>
          <w:rFonts w:ascii="Times New Roman" w:hAnsi="Times New Roman"/>
          <w:color w:val="000000" w:themeColor="text1"/>
          <w:sz w:val="28"/>
          <w:szCs w:val="28"/>
          <w:u w:val="single"/>
        </w:rPr>
        <w:t>201</w:t>
      </w:r>
      <w:r w:rsidR="000D7077" w:rsidRPr="002A4FC6">
        <w:rPr>
          <w:rFonts w:ascii="Times New Roman" w:hAnsi="Times New Roman"/>
          <w:color w:val="000000" w:themeColor="text1"/>
          <w:sz w:val="28"/>
          <w:szCs w:val="28"/>
          <w:u w:val="single"/>
        </w:rPr>
        <w:t>9</w:t>
      </w:r>
      <w:r w:rsidR="00AA3EFA" w:rsidRPr="002A4FC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</w:t>
      </w:r>
      <w:r w:rsidR="00485269" w:rsidRPr="002A4F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A3EFA" w:rsidRPr="002A4F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2A4F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Pr="003B1FC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E1B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BF1" w:rsidRPr="00CE1BF1">
        <w:rPr>
          <w:rFonts w:ascii="Times New Roman" w:hAnsi="Times New Roman"/>
          <w:color w:val="000000" w:themeColor="text1"/>
          <w:sz w:val="28"/>
          <w:szCs w:val="28"/>
          <w:u w:val="single"/>
        </w:rPr>
        <w:t>319</w:t>
      </w:r>
      <w:r w:rsidR="00CE1BF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CE1B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41F" w:rsidRPr="003B1FC5">
        <w:rPr>
          <w:rFonts w:ascii="Times New Roman" w:hAnsi="Times New Roman"/>
          <w:color w:val="000000" w:themeColor="text1"/>
          <w:sz w:val="28"/>
          <w:szCs w:val="28"/>
        </w:rPr>
        <w:t>-р</w:t>
      </w:r>
    </w:p>
    <w:p w:rsidR="000D7077" w:rsidRPr="002A4FC6" w:rsidRDefault="000D7077" w:rsidP="00227A9E">
      <w:pPr>
        <w:spacing w:after="0" w:line="240" w:lineRule="auto"/>
        <w:ind w:right="-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4FC6" w:rsidRPr="002A4FC6" w:rsidRDefault="002A4FC6" w:rsidP="00485269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CE2" w:rsidRPr="002A4FC6" w:rsidRDefault="00DF339E" w:rsidP="00485269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="00485269"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и </w:t>
      </w:r>
      <w:r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85269"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>этапов</w:t>
      </w:r>
      <w:r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002"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конкурса сочинений</w:t>
      </w:r>
      <w:r w:rsidRPr="002A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FC6" w:rsidRPr="002A4FC6" w:rsidRDefault="002A4FC6" w:rsidP="002A4FC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83D30" w:rsidRPr="002A4FC6" w:rsidRDefault="00485269" w:rsidP="0000241C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A4FC6">
        <w:rPr>
          <w:color w:val="auto"/>
          <w:sz w:val="28"/>
          <w:szCs w:val="28"/>
        </w:rPr>
        <w:t>В соответствии</w:t>
      </w:r>
      <w:r w:rsidR="00C83AC5" w:rsidRPr="002A4FC6">
        <w:rPr>
          <w:color w:val="auto"/>
          <w:sz w:val="28"/>
          <w:szCs w:val="28"/>
        </w:rPr>
        <w:t xml:space="preserve"> с письмом Министерства </w:t>
      </w:r>
      <w:r w:rsidR="002A4FC6" w:rsidRPr="002A4FC6">
        <w:rPr>
          <w:color w:val="auto"/>
          <w:sz w:val="28"/>
          <w:szCs w:val="28"/>
        </w:rPr>
        <w:t xml:space="preserve">просвещения </w:t>
      </w:r>
      <w:r w:rsidR="0000241C" w:rsidRPr="002A4FC6">
        <w:rPr>
          <w:color w:val="auto"/>
          <w:sz w:val="28"/>
          <w:szCs w:val="28"/>
        </w:rPr>
        <w:t xml:space="preserve">Российской Федерации от </w:t>
      </w:r>
      <w:r w:rsidR="002A4FC6" w:rsidRPr="002A4FC6">
        <w:rPr>
          <w:color w:val="auto"/>
          <w:sz w:val="28"/>
          <w:szCs w:val="28"/>
        </w:rPr>
        <w:t>22</w:t>
      </w:r>
      <w:r w:rsidR="0000241C" w:rsidRPr="002A4FC6">
        <w:rPr>
          <w:color w:val="auto"/>
          <w:sz w:val="28"/>
          <w:szCs w:val="28"/>
        </w:rPr>
        <w:t>.03.</w:t>
      </w:r>
      <w:r w:rsidR="00303BE4" w:rsidRPr="002A4FC6">
        <w:rPr>
          <w:color w:val="auto"/>
          <w:sz w:val="28"/>
          <w:szCs w:val="28"/>
        </w:rPr>
        <w:t>201</w:t>
      </w:r>
      <w:r w:rsidR="002A4FC6" w:rsidRPr="002A4FC6">
        <w:rPr>
          <w:color w:val="auto"/>
          <w:sz w:val="28"/>
          <w:szCs w:val="28"/>
        </w:rPr>
        <w:t>9 года № 03</w:t>
      </w:r>
      <w:r w:rsidR="00303BE4" w:rsidRPr="002A4FC6">
        <w:rPr>
          <w:color w:val="auto"/>
          <w:sz w:val="28"/>
          <w:szCs w:val="28"/>
        </w:rPr>
        <w:t>-</w:t>
      </w:r>
      <w:r w:rsidR="002A4FC6" w:rsidRPr="002A4FC6">
        <w:rPr>
          <w:color w:val="auto"/>
          <w:sz w:val="28"/>
          <w:szCs w:val="28"/>
        </w:rPr>
        <w:t>352</w:t>
      </w:r>
      <w:r w:rsidR="00326E6E" w:rsidRPr="002A4FC6">
        <w:rPr>
          <w:color w:val="auto"/>
          <w:sz w:val="28"/>
          <w:szCs w:val="28"/>
        </w:rPr>
        <w:t>,</w:t>
      </w:r>
      <w:r w:rsidR="00A83D30" w:rsidRPr="002A4FC6">
        <w:rPr>
          <w:color w:val="auto"/>
          <w:sz w:val="28"/>
          <w:szCs w:val="28"/>
        </w:rPr>
        <w:t xml:space="preserve"> и</w:t>
      </w:r>
      <w:r w:rsidR="00326E6E" w:rsidRPr="002A4FC6">
        <w:rPr>
          <w:color w:val="auto"/>
          <w:sz w:val="28"/>
          <w:szCs w:val="28"/>
        </w:rPr>
        <w:t xml:space="preserve"> письмом Комитета общего и профессионального образов</w:t>
      </w:r>
      <w:r w:rsidR="002A4FC6" w:rsidRPr="002A4FC6">
        <w:rPr>
          <w:color w:val="auto"/>
          <w:sz w:val="28"/>
          <w:szCs w:val="28"/>
        </w:rPr>
        <w:t>ания Ленинградской области  от 15.05.2019</w:t>
      </w:r>
      <w:r w:rsidR="00326E6E" w:rsidRPr="002A4FC6">
        <w:rPr>
          <w:color w:val="auto"/>
          <w:sz w:val="28"/>
          <w:szCs w:val="28"/>
        </w:rPr>
        <w:t xml:space="preserve"> № </w:t>
      </w:r>
      <w:r w:rsidR="000A5D2C" w:rsidRPr="002A4FC6">
        <w:rPr>
          <w:color w:val="auto"/>
          <w:sz w:val="28"/>
          <w:szCs w:val="28"/>
        </w:rPr>
        <w:t>19</w:t>
      </w:r>
      <w:r w:rsidR="00326E6E" w:rsidRPr="002A4FC6">
        <w:rPr>
          <w:color w:val="auto"/>
          <w:sz w:val="28"/>
          <w:szCs w:val="28"/>
        </w:rPr>
        <w:t>-</w:t>
      </w:r>
      <w:r w:rsidR="002A4FC6" w:rsidRPr="002A4FC6">
        <w:rPr>
          <w:color w:val="auto"/>
          <w:sz w:val="28"/>
          <w:szCs w:val="28"/>
        </w:rPr>
        <w:t>9441</w:t>
      </w:r>
      <w:r w:rsidR="00326E6E" w:rsidRPr="002A4FC6">
        <w:rPr>
          <w:color w:val="auto"/>
          <w:sz w:val="28"/>
          <w:szCs w:val="28"/>
        </w:rPr>
        <w:t>/</w:t>
      </w:r>
      <w:r w:rsidR="002A4FC6" w:rsidRPr="002A4FC6">
        <w:rPr>
          <w:color w:val="auto"/>
          <w:sz w:val="28"/>
          <w:szCs w:val="28"/>
        </w:rPr>
        <w:t>2019</w:t>
      </w:r>
      <w:r w:rsidR="00A83D30" w:rsidRPr="002A4FC6">
        <w:rPr>
          <w:color w:val="auto"/>
          <w:sz w:val="28"/>
          <w:szCs w:val="28"/>
        </w:rPr>
        <w:t>:</w:t>
      </w:r>
    </w:p>
    <w:p w:rsidR="00771CE2" w:rsidRPr="002A4FC6" w:rsidRDefault="00CD682B" w:rsidP="00250EA3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71CE2" w:rsidRPr="002A4FC6">
        <w:rPr>
          <w:color w:val="000000" w:themeColor="text1"/>
          <w:sz w:val="28"/>
          <w:szCs w:val="28"/>
        </w:rPr>
        <w:t xml:space="preserve">Провести </w:t>
      </w:r>
      <w:r w:rsidR="00FE39AC" w:rsidRPr="002A4FC6">
        <w:rPr>
          <w:color w:val="000000" w:themeColor="text1"/>
          <w:sz w:val="28"/>
          <w:szCs w:val="28"/>
        </w:rPr>
        <w:t xml:space="preserve">школьный и </w:t>
      </w:r>
      <w:r w:rsidR="00771CE2" w:rsidRPr="002A4FC6">
        <w:rPr>
          <w:color w:val="000000" w:themeColor="text1"/>
          <w:sz w:val="28"/>
          <w:szCs w:val="28"/>
        </w:rPr>
        <w:t>муниципальный этап</w:t>
      </w:r>
      <w:r w:rsidR="00FE39AC" w:rsidRPr="002A4FC6">
        <w:rPr>
          <w:color w:val="000000" w:themeColor="text1"/>
          <w:sz w:val="28"/>
          <w:szCs w:val="28"/>
        </w:rPr>
        <w:t>ы</w:t>
      </w:r>
      <w:r w:rsidR="00771CE2" w:rsidRPr="002A4FC6">
        <w:rPr>
          <w:color w:val="000000" w:themeColor="text1"/>
          <w:sz w:val="28"/>
          <w:szCs w:val="28"/>
        </w:rPr>
        <w:t xml:space="preserve"> Всероссийского конку</w:t>
      </w:r>
      <w:r w:rsidR="00DA0A76" w:rsidRPr="002A4FC6">
        <w:rPr>
          <w:color w:val="000000" w:themeColor="text1"/>
          <w:sz w:val="28"/>
          <w:szCs w:val="28"/>
        </w:rPr>
        <w:t>рса сочинений</w:t>
      </w:r>
      <w:r w:rsidR="00250EA3" w:rsidRPr="002A4FC6">
        <w:rPr>
          <w:color w:val="000000" w:themeColor="text1"/>
          <w:sz w:val="28"/>
          <w:szCs w:val="28"/>
        </w:rPr>
        <w:t xml:space="preserve"> до </w:t>
      </w:r>
      <w:r w:rsidR="00C83AC5" w:rsidRPr="002A4FC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C83AC5" w:rsidRPr="002A4FC6">
        <w:rPr>
          <w:color w:val="000000" w:themeColor="text1"/>
          <w:sz w:val="28"/>
          <w:szCs w:val="28"/>
        </w:rPr>
        <w:t xml:space="preserve"> сентября 201</w:t>
      </w:r>
      <w:r w:rsidR="00A30FDF" w:rsidRPr="002A4FC6">
        <w:rPr>
          <w:color w:val="000000" w:themeColor="text1"/>
          <w:sz w:val="28"/>
          <w:szCs w:val="28"/>
        </w:rPr>
        <w:t>9</w:t>
      </w:r>
      <w:r w:rsidR="00C83AC5" w:rsidRPr="002A4FC6">
        <w:rPr>
          <w:color w:val="000000" w:themeColor="text1"/>
          <w:sz w:val="28"/>
          <w:szCs w:val="28"/>
        </w:rPr>
        <w:t xml:space="preserve"> года.</w:t>
      </w:r>
    </w:p>
    <w:p w:rsidR="00C83AC5" w:rsidRPr="002A4FC6" w:rsidRDefault="00C83AC5" w:rsidP="00485269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2A4FC6">
        <w:rPr>
          <w:color w:val="000000" w:themeColor="text1"/>
          <w:sz w:val="28"/>
          <w:szCs w:val="28"/>
        </w:rPr>
        <w:t xml:space="preserve">2. </w:t>
      </w:r>
      <w:r w:rsidR="000A5D2C" w:rsidRPr="002A4FC6">
        <w:rPr>
          <w:color w:val="000000" w:themeColor="text1"/>
          <w:sz w:val="28"/>
          <w:szCs w:val="28"/>
        </w:rPr>
        <w:t xml:space="preserve">Утвердить </w:t>
      </w:r>
      <w:r w:rsidRPr="002A4FC6">
        <w:rPr>
          <w:bCs/>
          <w:color w:val="000000" w:themeColor="text1"/>
          <w:sz w:val="28"/>
          <w:szCs w:val="28"/>
        </w:rPr>
        <w:t>Порядок проведения школьного и  муниципального  этапов Всероссийского конкурса сочинений в 201</w:t>
      </w:r>
      <w:r w:rsidR="00F71645" w:rsidRPr="002A4FC6">
        <w:rPr>
          <w:bCs/>
          <w:color w:val="000000" w:themeColor="text1"/>
          <w:sz w:val="28"/>
          <w:szCs w:val="28"/>
        </w:rPr>
        <w:t>9</w:t>
      </w:r>
      <w:r w:rsidRPr="002A4FC6">
        <w:rPr>
          <w:bCs/>
          <w:color w:val="000000" w:themeColor="text1"/>
          <w:sz w:val="28"/>
          <w:szCs w:val="28"/>
        </w:rPr>
        <w:t xml:space="preserve"> году (далее – Конкурс) (Приложение 1)</w:t>
      </w:r>
    </w:p>
    <w:p w:rsidR="00CD682B" w:rsidRDefault="00CD682B" w:rsidP="00485269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83AC5" w:rsidRPr="002A4FC6">
        <w:rPr>
          <w:color w:val="000000" w:themeColor="text1"/>
          <w:sz w:val="28"/>
          <w:szCs w:val="28"/>
        </w:rPr>
        <w:t xml:space="preserve">Утвердить состав жюри </w:t>
      </w:r>
      <w:r w:rsidR="00771CE2" w:rsidRPr="002A4FC6">
        <w:rPr>
          <w:color w:val="000000" w:themeColor="text1"/>
          <w:sz w:val="28"/>
          <w:szCs w:val="28"/>
        </w:rPr>
        <w:t xml:space="preserve">муниципального этапа Конкурса </w:t>
      </w:r>
    </w:p>
    <w:p w:rsidR="00771CE2" w:rsidRPr="002A4FC6" w:rsidRDefault="00C83AC5" w:rsidP="00CD682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A4FC6">
        <w:rPr>
          <w:color w:val="000000" w:themeColor="text1"/>
          <w:sz w:val="28"/>
          <w:szCs w:val="28"/>
        </w:rPr>
        <w:t>(Приложение 2).</w:t>
      </w:r>
    </w:p>
    <w:p w:rsidR="00771CE2" w:rsidRPr="002A4FC6" w:rsidRDefault="001E3AA0" w:rsidP="00DA0A76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A4FC6">
        <w:rPr>
          <w:color w:val="000000" w:themeColor="text1"/>
          <w:sz w:val="28"/>
          <w:szCs w:val="28"/>
        </w:rPr>
        <w:t>4. Утвердить состав рабочей группы Конкурса (Приложение 3).</w:t>
      </w:r>
    </w:p>
    <w:p w:rsidR="00FE39AC" w:rsidRPr="002A4FC6" w:rsidRDefault="00DA0A76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A4FC6">
        <w:rPr>
          <w:sz w:val="28"/>
          <w:szCs w:val="28"/>
        </w:rPr>
        <w:t>5</w:t>
      </w:r>
      <w:r w:rsidR="00771CE2" w:rsidRPr="002A4FC6">
        <w:rPr>
          <w:sz w:val="28"/>
          <w:szCs w:val="28"/>
        </w:rPr>
        <w:t>. Руководит</w:t>
      </w:r>
      <w:r w:rsidR="0077270A" w:rsidRPr="002A4FC6">
        <w:rPr>
          <w:sz w:val="28"/>
          <w:szCs w:val="28"/>
        </w:rPr>
        <w:t>елям образовательных учреждений</w:t>
      </w:r>
      <w:r w:rsidR="00FE39AC" w:rsidRPr="002A4FC6">
        <w:rPr>
          <w:sz w:val="28"/>
          <w:szCs w:val="28"/>
        </w:rPr>
        <w:t>:</w:t>
      </w:r>
      <w:r w:rsidR="00771CE2" w:rsidRPr="002A4FC6">
        <w:rPr>
          <w:sz w:val="28"/>
          <w:szCs w:val="28"/>
        </w:rPr>
        <w:t xml:space="preserve"> </w:t>
      </w:r>
    </w:p>
    <w:p w:rsidR="00FE39AC" w:rsidRPr="002A4FC6" w:rsidRDefault="00DA0A76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A4FC6">
        <w:rPr>
          <w:sz w:val="28"/>
          <w:szCs w:val="28"/>
        </w:rPr>
        <w:t>5</w:t>
      </w:r>
      <w:r w:rsidR="00FE39AC" w:rsidRPr="002A4FC6">
        <w:rPr>
          <w:sz w:val="28"/>
          <w:szCs w:val="28"/>
        </w:rPr>
        <w:t>.1. Организовать пров</w:t>
      </w:r>
      <w:r w:rsidR="0077270A" w:rsidRPr="002A4FC6">
        <w:rPr>
          <w:sz w:val="28"/>
          <w:szCs w:val="28"/>
        </w:rPr>
        <w:t>едение школьного этапа Конкурса;</w:t>
      </w:r>
    </w:p>
    <w:p w:rsidR="00771CE2" w:rsidRPr="002A4FC6" w:rsidRDefault="00DA0A76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A4FC6">
        <w:rPr>
          <w:sz w:val="28"/>
          <w:szCs w:val="28"/>
        </w:rPr>
        <w:t>5</w:t>
      </w:r>
      <w:r w:rsidR="00FE39AC" w:rsidRPr="002A4FC6">
        <w:rPr>
          <w:sz w:val="28"/>
          <w:szCs w:val="28"/>
        </w:rPr>
        <w:t>.2.</w:t>
      </w:r>
      <w:r w:rsidR="00D47547" w:rsidRPr="002A4FC6">
        <w:rPr>
          <w:sz w:val="28"/>
          <w:szCs w:val="28"/>
        </w:rPr>
        <w:t xml:space="preserve"> </w:t>
      </w:r>
      <w:r w:rsidR="00FE39AC" w:rsidRPr="002A4FC6">
        <w:rPr>
          <w:sz w:val="28"/>
          <w:szCs w:val="28"/>
        </w:rPr>
        <w:t>О</w:t>
      </w:r>
      <w:r w:rsidR="00771CE2" w:rsidRPr="002A4FC6">
        <w:rPr>
          <w:sz w:val="28"/>
          <w:szCs w:val="28"/>
        </w:rPr>
        <w:t xml:space="preserve">беспечить участие в  муниципальном этапе </w:t>
      </w:r>
      <w:r w:rsidR="0077270A" w:rsidRPr="002A4FC6">
        <w:rPr>
          <w:sz w:val="28"/>
          <w:szCs w:val="28"/>
        </w:rPr>
        <w:t xml:space="preserve">Конкурса победителей школьного этапа конкурса </w:t>
      </w:r>
      <w:r w:rsidR="00771CE2" w:rsidRPr="002A4FC6">
        <w:rPr>
          <w:sz w:val="28"/>
          <w:szCs w:val="28"/>
        </w:rPr>
        <w:t>в соответствии с Порядком.</w:t>
      </w:r>
    </w:p>
    <w:p w:rsidR="00DA0A76" w:rsidRPr="002A4FC6" w:rsidRDefault="00DA0A76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A4FC6">
        <w:rPr>
          <w:sz w:val="28"/>
          <w:szCs w:val="28"/>
        </w:rPr>
        <w:t xml:space="preserve">6. </w:t>
      </w:r>
      <w:r w:rsidR="006F4C5B" w:rsidRPr="002A4FC6">
        <w:rPr>
          <w:sz w:val="28"/>
          <w:szCs w:val="28"/>
        </w:rPr>
        <w:t>И.Г.</w:t>
      </w:r>
      <w:r w:rsidRPr="002A4FC6">
        <w:rPr>
          <w:sz w:val="28"/>
          <w:szCs w:val="28"/>
        </w:rPr>
        <w:t xml:space="preserve"> </w:t>
      </w:r>
      <w:r w:rsidR="006F4C5B" w:rsidRPr="002A4FC6">
        <w:rPr>
          <w:sz w:val="28"/>
          <w:szCs w:val="28"/>
        </w:rPr>
        <w:t>Отмашкиной</w:t>
      </w:r>
      <w:r w:rsidRPr="002A4FC6">
        <w:rPr>
          <w:sz w:val="28"/>
          <w:szCs w:val="28"/>
        </w:rPr>
        <w:t>, директор</w:t>
      </w:r>
      <w:r w:rsidR="00382C32" w:rsidRPr="002A4FC6">
        <w:rPr>
          <w:sz w:val="28"/>
          <w:szCs w:val="28"/>
        </w:rPr>
        <w:t>у</w:t>
      </w:r>
      <w:r w:rsidRPr="002A4FC6">
        <w:rPr>
          <w:sz w:val="28"/>
          <w:szCs w:val="28"/>
        </w:rPr>
        <w:t xml:space="preserve"> муниципального бюджетного учреждения «Выборгский районный информационно-методический центр», организовать проведение муниципального  этапа Конкурса.</w:t>
      </w:r>
    </w:p>
    <w:p w:rsidR="00771CE2" w:rsidRPr="002A4FC6" w:rsidRDefault="001E3AA0" w:rsidP="0077270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A4FC6">
        <w:rPr>
          <w:sz w:val="28"/>
          <w:szCs w:val="28"/>
        </w:rPr>
        <w:t xml:space="preserve"> 7</w:t>
      </w:r>
      <w:r w:rsidR="00771CE2" w:rsidRPr="002A4FC6">
        <w:rPr>
          <w:sz w:val="28"/>
          <w:szCs w:val="28"/>
        </w:rPr>
        <w:t xml:space="preserve">. Контроль </w:t>
      </w:r>
      <w:r w:rsidR="0077270A" w:rsidRPr="002A4FC6">
        <w:rPr>
          <w:sz w:val="28"/>
          <w:szCs w:val="28"/>
        </w:rPr>
        <w:t xml:space="preserve">за исполнением настоящего </w:t>
      </w:r>
      <w:r w:rsidR="00771CE2" w:rsidRPr="002A4FC6">
        <w:rPr>
          <w:sz w:val="28"/>
          <w:szCs w:val="28"/>
        </w:rPr>
        <w:t xml:space="preserve">распоряжения возложить </w:t>
      </w:r>
      <w:proofErr w:type="gramStart"/>
      <w:r w:rsidR="00771CE2" w:rsidRPr="002A4FC6">
        <w:rPr>
          <w:sz w:val="28"/>
          <w:szCs w:val="28"/>
        </w:rPr>
        <w:t>на  заместителя</w:t>
      </w:r>
      <w:proofErr w:type="gramEnd"/>
      <w:r w:rsidR="00771CE2" w:rsidRPr="002A4FC6">
        <w:rPr>
          <w:sz w:val="28"/>
          <w:szCs w:val="28"/>
        </w:rPr>
        <w:t xml:space="preserve"> </w:t>
      </w:r>
      <w:r w:rsidR="0077270A" w:rsidRPr="002A4FC6">
        <w:rPr>
          <w:sz w:val="28"/>
          <w:szCs w:val="28"/>
        </w:rPr>
        <w:t xml:space="preserve">председателя </w:t>
      </w:r>
      <w:r w:rsidR="00771CE2" w:rsidRPr="002A4FC6">
        <w:rPr>
          <w:sz w:val="28"/>
          <w:szCs w:val="28"/>
        </w:rPr>
        <w:t>комитета образования</w:t>
      </w:r>
      <w:r w:rsidR="00D47547" w:rsidRPr="002A4FC6">
        <w:rPr>
          <w:sz w:val="28"/>
          <w:szCs w:val="28"/>
        </w:rPr>
        <w:t xml:space="preserve"> </w:t>
      </w:r>
      <w:r w:rsidR="00771CE2" w:rsidRPr="002A4FC6">
        <w:rPr>
          <w:sz w:val="28"/>
          <w:szCs w:val="28"/>
        </w:rPr>
        <w:t xml:space="preserve"> </w:t>
      </w:r>
      <w:r w:rsidR="006F4C5B" w:rsidRPr="002A4FC6">
        <w:rPr>
          <w:sz w:val="28"/>
          <w:szCs w:val="28"/>
        </w:rPr>
        <w:t>С.Н. Хазипову.</w:t>
      </w:r>
    </w:p>
    <w:p w:rsidR="00771CE2" w:rsidRPr="002A4FC6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CE2" w:rsidRPr="002A4FC6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CE2" w:rsidRPr="002A4FC6" w:rsidRDefault="00771CE2" w:rsidP="0077270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4FC6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</w:t>
      </w:r>
      <w:r w:rsidR="0077270A" w:rsidRPr="002A4FC6">
        <w:rPr>
          <w:rFonts w:ascii="Times New Roman" w:hAnsi="Times New Roman" w:cs="Times New Roman"/>
          <w:sz w:val="28"/>
          <w:szCs w:val="28"/>
        </w:rPr>
        <w:t xml:space="preserve">     </w:t>
      </w:r>
      <w:r w:rsidR="00303BE4" w:rsidRPr="002A4F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4FC6">
        <w:rPr>
          <w:rFonts w:ascii="Times New Roman" w:hAnsi="Times New Roman" w:cs="Times New Roman"/>
          <w:sz w:val="28"/>
          <w:szCs w:val="28"/>
        </w:rPr>
        <w:t>О.В. Карвелис</w:t>
      </w:r>
    </w:p>
    <w:p w:rsidR="00771CE2" w:rsidRPr="002A4FC6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70A" w:rsidRPr="00A30FDF" w:rsidRDefault="0077270A" w:rsidP="00485269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30FDF">
        <w:rPr>
          <w:rFonts w:ascii="Times New Roman" w:hAnsi="Times New Roman" w:cs="Times New Roman"/>
          <w:sz w:val="20"/>
          <w:szCs w:val="20"/>
        </w:rPr>
        <w:t>Исп. Л.С. Гельд</w:t>
      </w:r>
    </w:p>
    <w:p w:rsidR="00771CE2" w:rsidRPr="00A30FDF" w:rsidRDefault="00771CE2" w:rsidP="00485269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30FDF">
        <w:rPr>
          <w:rFonts w:ascii="Times New Roman" w:hAnsi="Times New Roman" w:cs="Times New Roman"/>
          <w:sz w:val="20"/>
          <w:szCs w:val="20"/>
        </w:rPr>
        <w:t>тел. 2-78-47</w:t>
      </w:r>
    </w:p>
    <w:p w:rsidR="002A4FC6" w:rsidRPr="00CA0A7F" w:rsidRDefault="00771CE2" w:rsidP="00CA0A7F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30FDF">
        <w:rPr>
          <w:rFonts w:ascii="Times New Roman" w:hAnsi="Times New Roman" w:cs="Times New Roman"/>
          <w:sz w:val="20"/>
          <w:szCs w:val="20"/>
        </w:rPr>
        <w:t>Разослано: в дело – 1 экз., в МБУ «ВРИМЦ»- 1 э</w:t>
      </w:r>
      <w:r w:rsidR="005A2FDE">
        <w:rPr>
          <w:rFonts w:ascii="Times New Roman" w:hAnsi="Times New Roman" w:cs="Times New Roman"/>
          <w:sz w:val="20"/>
          <w:szCs w:val="20"/>
        </w:rPr>
        <w:t>кз., в ОУ – 37</w:t>
      </w:r>
      <w:r w:rsidR="00227A9E">
        <w:rPr>
          <w:rFonts w:ascii="Times New Roman" w:hAnsi="Times New Roman" w:cs="Times New Roman"/>
          <w:sz w:val="20"/>
          <w:szCs w:val="20"/>
        </w:rPr>
        <w:t xml:space="preserve">.  Всего: </w:t>
      </w:r>
      <w:r w:rsidR="005A2FDE">
        <w:rPr>
          <w:rFonts w:ascii="Times New Roman" w:hAnsi="Times New Roman" w:cs="Times New Roman"/>
          <w:sz w:val="20"/>
          <w:szCs w:val="20"/>
        </w:rPr>
        <w:t>39</w:t>
      </w:r>
      <w:r w:rsidR="00CA0A7F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ED3639" w:rsidRPr="003B1FC5" w:rsidRDefault="00ED3639" w:rsidP="005A2F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F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600E5" w:rsidRPr="003B1FC5">
        <w:rPr>
          <w:rFonts w:ascii="Times New Roman" w:hAnsi="Times New Roman" w:cs="Times New Roman"/>
          <w:sz w:val="24"/>
          <w:szCs w:val="24"/>
        </w:rPr>
        <w:t xml:space="preserve"> </w:t>
      </w:r>
      <w:r w:rsidRPr="003B1FC5"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ED3639" w:rsidRPr="003B1FC5" w:rsidRDefault="00ED3639" w:rsidP="005A2F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FC5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ED3639" w:rsidRPr="003B1FC5" w:rsidRDefault="00ED3639" w:rsidP="005A2F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FC5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ED3639" w:rsidRPr="003B1FC5" w:rsidRDefault="00ED3639" w:rsidP="005A2F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FC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D3639" w:rsidRPr="003B1FC5" w:rsidRDefault="00AA3EFA" w:rsidP="005A2FD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gramStart"/>
      <w:r w:rsidRPr="003B1FC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05</w:t>
      </w:r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F6593C" w:rsidRPr="003B1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1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сентября 201</w:t>
      </w:r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  <w:r w:rsidRPr="003B1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6593C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319</w:t>
      </w:r>
      <w:r w:rsidR="00027BE6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="006D041F" w:rsidRPr="003B1F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-р</w:t>
      </w:r>
    </w:p>
    <w:p w:rsidR="000151F5" w:rsidRPr="003B1FC5" w:rsidRDefault="000151F5" w:rsidP="00DF339E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51F5" w:rsidRPr="00ED3639" w:rsidRDefault="000151F5" w:rsidP="00DF3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39E" w:rsidRPr="00ED3639" w:rsidRDefault="00DF339E" w:rsidP="00CD682B">
      <w:pPr>
        <w:spacing w:after="0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>школьного и муниципального этапов Всероссийского конкурса сочинений в 201</w:t>
      </w:r>
      <w:r w:rsidR="00A30FDF" w:rsidRPr="00B46553">
        <w:rPr>
          <w:rFonts w:ascii="Times New Roman" w:hAnsi="Times New Roman" w:cs="Times New Roman"/>
          <w:b/>
          <w:sz w:val="28"/>
          <w:szCs w:val="28"/>
        </w:rPr>
        <w:t>9</w:t>
      </w:r>
      <w:r w:rsidRPr="00B4655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53">
        <w:rPr>
          <w:rFonts w:ascii="Times New Roman" w:hAnsi="Times New Roman" w:cs="Times New Roman"/>
          <w:sz w:val="28"/>
          <w:szCs w:val="28"/>
        </w:rPr>
        <w:t>П</w:t>
      </w:r>
      <w:r w:rsidR="00F83901" w:rsidRPr="00B46553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Pr="00B46553">
        <w:rPr>
          <w:rFonts w:ascii="Times New Roman" w:hAnsi="Times New Roman" w:cs="Times New Roman"/>
          <w:sz w:val="28"/>
          <w:szCs w:val="28"/>
        </w:rPr>
        <w:t>школьного и муниципального этапов Всероссийского конкурса сочинений в 201</w:t>
      </w:r>
      <w:r w:rsidR="00A30FDF" w:rsidRPr="00B46553">
        <w:rPr>
          <w:rFonts w:ascii="Times New Roman" w:hAnsi="Times New Roman" w:cs="Times New Roman"/>
          <w:sz w:val="28"/>
          <w:szCs w:val="28"/>
        </w:rPr>
        <w:t>9</w:t>
      </w:r>
      <w:r w:rsidRPr="00B46553">
        <w:rPr>
          <w:rFonts w:ascii="Times New Roman" w:hAnsi="Times New Roman" w:cs="Times New Roman"/>
          <w:sz w:val="28"/>
          <w:szCs w:val="28"/>
        </w:rPr>
        <w:t xml:space="preserve"> году (далее – Порядок) определяет сроки и организацию проведения Конкурса на школьном и муниципальном этапах.</w:t>
      </w:r>
    </w:p>
    <w:p w:rsidR="00952080" w:rsidRPr="00B46553" w:rsidRDefault="00952080" w:rsidP="003D0ED4">
      <w:pPr>
        <w:tabs>
          <w:tab w:val="left" w:pos="993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553">
        <w:rPr>
          <w:rStyle w:val="a4"/>
          <w:rFonts w:ascii="Times New Roman" w:hAnsi="Times New Roman" w:cs="Times New Roman"/>
          <w:sz w:val="28"/>
          <w:szCs w:val="28"/>
        </w:rPr>
        <w:t>Документы, регламентирующие проведение Конкурса:</w:t>
      </w:r>
    </w:p>
    <w:p w:rsidR="00ED3639" w:rsidRPr="00B46553" w:rsidRDefault="00ED3639" w:rsidP="003D0ED4">
      <w:pPr>
        <w:tabs>
          <w:tab w:val="left" w:pos="993"/>
        </w:tabs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639" w:rsidRPr="00B46553" w:rsidRDefault="003D0ED4" w:rsidP="003D0ED4">
      <w:pPr>
        <w:shd w:val="clear" w:color="auto" w:fill="FFFFFF"/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3639" w:rsidRPr="00B46553">
        <w:rPr>
          <w:rFonts w:ascii="Times New Roman" w:hAnsi="Times New Roman" w:cs="Times New Roman"/>
          <w:sz w:val="28"/>
          <w:szCs w:val="28"/>
        </w:rPr>
        <w:t xml:space="preserve">Положение о Всероссийском конкурсе сочинений, утвержденное </w:t>
      </w:r>
      <w:r w:rsidR="00D930B8" w:rsidRPr="00B46553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ED3639" w:rsidRPr="00B4655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общего образования Министерства образования и науки Российской </w:t>
      </w:r>
      <w:r w:rsidR="00ED363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D930B8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Ж.В. </w:t>
      </w:r>
      <w:proofErr w:type="spellStart"/>
      <w:r w:rsidR="00D930B8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>Садовникова</w:t>
      </w:r>
      <w:proofErr w:type="spellEnd"/>
      <w:r w:rsidR="00ED363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F9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04567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B8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D363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FBC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ED363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D930B8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3639" w:rsidRPr="00B4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D3639" w:rsidRPr="00B46553" w:rsidRDefault="00012781" w:rsidP="003D0ED4">
      <w:pPr>
        <w:shd w:val="clear" w:color="auto" w:fill="FFFFFF"/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53">
        <w:rPr>
          <w:rFonts w:ascii="Times New Roman" w:hAnsi="Times New Roman" w:cs="Times New Roman"/>
          <w:sz w:val="28"/>
          <w:szCs w:val="28"/>
        </w:rPr>
        <w:t xml:space="preserve">2. </w:t>
      </w:r>
      <w:r w:rsidR="00ED3639" w:rsidRPr="00B4655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027BE6" w:rsidRPr="00B46553">
        <w:rPr>
          <w:rFonts w:ascii="Times New Roman" w:hAnsi="Times New Roman" w:cs="Times New Roman"/>
          <w:sz w:val="28"/>
          <w:szCs w:val="28"/>
        </w:rPr>
        <w:t xml:space="preserve">по организации и </w:t>
      </w:r>
      <w:r w:rsidR="00ED3639" w:rsidRPr="00B46553">
        <w:rPr>
          <w:rFonts w:ascii="Times New Roman" w:hAnsi="Times New Roman" w:cs="Times New Roman"/>
          <w:sz w:val="28"/>
          <w:szCs w:val="28"/>
        </w:rPr>
        <w:t>про</w:t>
      </w:r>
      <w:r w:rsidR="00027BE6" w:rsidRPr="00B46553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B46553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ED3639" w:rsidRPr="00B46553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027BE6" w:rsidRPr="00B46553">
        <w:rPr>
          <w:rFonts w:ascii="Times New Roman" w:hAnsi="Times New Roman" w:cs="Times New Roman"/>
          <w:sz w:val="28"/>
          <w:szCs w:val="28"/>
        </w:rPr>
        <w:t>в 2019 году размещены на официальном сайте Конкурса (</w:t>
      </w:r>
      <w:hyperlink r:id="rId6" w:history="1">
        <w:r w:rsidR="00027BE6" w:rsidRPr="00B46553">
          <w:rPr>
            <w:rStyle w:val="a9"/>
            <w:rFonts w:ascii="Times New Roman" w:hAnsi="Times New Roman" w:cs="Times New Roman"/>
            <w:sz w:val="28"/>
            <w:szCs w:val="28"/>
          </w:rPr>
          <w:t>http://vks.edu.ru/</w:t>
        </w:r>
      </w:hyperlink>
      <w:r w:rsidR="00027BE6" w:rsidRPr="00B4655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D3639" w:rsidRPr="00B46553" w:rsidRDefault="003D0ED4" w:rsidP="003D0ED4">
      <w:pPr>
        <w:shd w:val="clear" w:color="auto" w:fill="FFFFFF"/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3639" w:rsidRPr="00B46553">
        <w:rPr>
          <w:rFonts w:ascii="Times New Roman" w:hAnsi="Times New Roman" w:cs="Times New Roman"/>
          <w:sz w:val="28"/>
          <w:szCs w:val="28"/>
        </w:rPr>
        <w:t>Распоряжение комитета общего и профессионального образования Ленинградской области.</w:t>
      </w:r>
    </w:p>
    <w:p w:rsidR="00952080" w:rsidRPr="00B46553" w:rsidRDefault="00952080" w:rsidP="003D0ED4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b/>
          <w:color w:val="0F1419"/>
          <w:sz w:val="28"/>
          <w:szCs w:val="28"/>
        </w:rPr>
      </w:pPr>
    </w:p>
    <w:p w:rsidR="00ED3639" w:rsidRPr="00B46553" w:rsidRDefault="00ED3639" w:rsidP="003D0ED4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center"/>
        <w:rPr>
          <w:rStyle w:val="a4"/>
          <w:color w:val="0F1419"/>
          <w:sz w:val="28"/>
          <w:szCs w:val="28"/>
        </w:rPr>
      </w:pPr>
      <w:r w:rsidRPr="00B46553">
        <w:rPr>
          <w:rStyle w:val="a4"/>
          <w:color w:val="0F1419"/>
          <w:sz w:val="28"/>
          <w:szCs w:val="28"/>
        </w:rPr>
        <w:t>Сроки проведения школьного и  муниципального этапов Конкурса</w:t>
      </w:r>
    </w:p>
    <w:p w:rsidR="00ED3639" w:rsidRPr="00B46553" w:rsidRDefault="00ED3639" w:rsidP="003D0ED4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center"/>
        <w:rPr>
          <w:color w:val="0F1419"/>
          <w:sz w:val="28"/>
          <w:szCs w:val="28"/>
        </w:rPr>
      </w:pPr>
    </w:p>
    <w:p w:rsidR="00ED3639" w:rsidRPr="00B46553" w:rsidRDefault="00ED3639" w:rsidP="003D0ED4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FF0000"/>
          <w:sz w:val="28"/>
          <w:szCs w:val="28"/>
        </w:rPr>
      </w:pPr>
      <w:r w:rsidRPr="00B46553">
        <w:rPr>
          <w:b/>
          <w:color w:val="0F1419"/>
          <w:sz w:val="28"/>
          <w:szCs w:val="28"/>
        </w:rPr>
        <w:t>1 этап (школьный, очный)</w:t>
      </w:r>
      <w:r w:rsidRPr="00B46553">
        <w:rPr>
          <w:color w:val="0F1419"/>
          <w:sz w:val="28"/>
          <w:szCs w:val="28"/>
        </w:rPr>
        <w:t xml:space="preserve"> – прием заявок на участие в Конкурсе; написание конкурсных работ; проверка и отбор работ на школьном уров</w:t>
      </w:r>
      <w:r w:rsidR="00D47547" w:rsidRPr="00B46553">
        <w:rPr>
          <w:color w:val="0F1419"/>
          <w:sz w:val="28"/>
          <w:szCs w:val="28"/>
        </w:rPr>
        <w:t xml:space="preserve">не с </w:t>
      </w:r>
      <w:r w:rsidR="00A30FDF" w:rsidRPr="00B46553">
        <w:rPr>
          <w:color w:val="000000" w:themeColor="text1"/>
          <w:sz w:val="28"/>
          <w:szCs w:val="28"/>
        </w:rPr>
        <w:t xml:space="preserve">09 </w:t>
      </w:r>
      <w:r w:rsidRPr="00B46553">
        <w:rPr>
          <w:color w:val="000000" w:themeColor="text1"/>
          <w:sz w:val="28"/>
          <w:szCs w:val="28"/>
        </w:rPr>
        <w:t xml:space="preserve">по </w:t>
      </w:r>
      <w:r w:rsidR="00027BE6" w:rsidRPr="00B46553">
        <w:rPr>
          <w:color w:val="000000" w:themeColor="text1"/>
          <w:sz w:val="28"/>
          <w:szCs w:val="28"/>
        </w:rPr>
        <w:t>19</w:t>
      </w:r>
      <w:r w:rsidRPr="00B46553">
        <w:rPr>
          <w:color w:val="000000" w:themeColor="text1"/>
          <w:sz w:val="28"/>
          <w:szCs w:val="28"/>
        </w:rPr>
        <w:t xml:space="preserve"> сентября </w:t>
      </w:r>
      <w:r w:rsidR="00713BFE" w:rsidRPr="00B46553">
        <w:rPr>
          <w:color w:val="000000" w:themeColor="text1"/>
          <w:sz w:val="28"/>
          <w:szCs w:val="28"/>
        </w:rPr>
        <w:t xml:space="preserve"> </w:t>
      </w:r>
      <w:r w:rsidRPr="00B46553">
        <w:rPr>
          <w:color w:val="000000" w:themeColor="text1"/>
          <w:sz w:val="28"/>
          <w:szCs w:val="28"/>
        </w:rPr>
        <w:t>201</w:t>
      </w:r>
      <w:r w:rsidR="00027BE6" w:rsidRPr="00B46553">
        <w:rPr>
          <w:color w:val="000000" w:themeColor="text1"/>
          <w:sz w:val="28"/>
          <w:szCs w:val="28"/>
        </w:rPr>
        <w:t>9</w:t>
      </w:r>
      <w:r w:rsidRPr="00B46553">
        <w:rPr>
          <w:color w:val="000000" w:themeColor="text1"/>
          <w:sz w:val="28"/>
          <w:szCs w:val="28"/>
        </w:rPr>
        <w:t xml:space="preserve"> года.</w:t>
      </w:r>
    </w:p>
    <w:p w:rsidR="00ED3639" w:rsidRPr="00B46553" w:rsidRDefault="00ED3639" w:rsidP="003D0ED4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F1419"/>
          <w:sz w:val="28"/>
          <w:szCs w:val="28"/>
        </w:rPr>
      </w:pPr>
      <w:r w:rsidRPr="00B46553">
        <w:rPr>
          <w:b/>
          <w:color w:val="0F1419"/>
          <w:sz w:val="28"/>
          <w:szCs w:val="28"/>
        </w:rPr>
        <w:t xml:space="preserve">2 этап (муниципальный, заочный) </w:t>
      </w:r>
      <w:r w:rsidRPr="00B46553">
        <w:rPr>
          <w:color w:val="0F1419"/>
          <w:sz w:val="28"/>
          <w:szCs w:val="28"/>
        </w:rPr>
        <w:t xml:space="preserve">– прием конкурсных работ, прошедших отбор на школьном уровне; проверка и отбор работ на муниципальном уровне: </w:t>
      </w:r>
      <w:r w:rsidRPr="00B46553">
        <w:rPr>
          <w:color w:val="000000" w:themeColor="text1"/>
          <w:sz w:val="28"/>
          <w:szCs w:val="28"/>
        </w:rPr>
        <w:t xml:space="preserve">с </w:t>
      </w:r>
      <w:r w:rsidR="00B651DC" w:rsidRPr="00B46553">
        <w:rPr>
          <w:color w:val="000000" w:themeColor="text1"/>
          <w:sz w:val="28"/>
          <w:szCs w:val="28"/>
        </w:rPr>
        <w:t>2</w:t>
      </w:r>
      <w:r w:rsidR="00A30FDF" w:rsidRPr="00B46553">
        <w:rPr>
          <w:color w:val="000000" w:themeColor="text1"/>
          <w:sz w:val="28"/>
          <w:szCs w:val="28"/>
        </w:rPr>
        <w:t>0</w:t>
      </w:r>
      <w:r w:rsidRPr="00B46553">
        <w:rPr>
          <w:color w:val="000000" w:themeColor="text1"/>
          <w:sz w:val="28"/>
          <w:szCs w:val="28"/>
        </w:rPr>
        <w:t xml:space="preserve"> сентября 201</w:t>
      </w:r>
      <w:r w:rsidR="00A30FDF" w:rsidRPr="00B46553">
        <w:rPr>
          <w:color w:val="000000" w:themeColor="text1"/>
          <w:sz w:val="28"/>
          <w:szCs w:val="28"/>
        </w:rPr>
        <w:t>9</w:t>
      </w:r>
      <w:r w:rsidRPr="00B46553">
        <w:rPr>
          <w:color w:val="000000" w:themeColor="text1"/>
          <w:sz w:val="28"/>
          <w:szCs w:val="28"/>
        </w:rPr>
        <w:t xml:space="preserve"> года по 2</w:t>
      </w:r>
      <w:r w:rsidR="00F3567C">
        <w:rPr>
          <w:color w:val="000000" w:themeColor="text1"/>
          <w:sz w:val="28"/>
          <w:szCs w:val="28"/>
        </w:rPr>
        <w:t>5</w:t>
      </w:r>
      <w:r w:rsidRPr="00B46553">
        <w:rPr>
          <w:color w:val="000000" w:themeColor="text1"/>
          <w:sz w:val="28"/>
          <w:szCs w:val="28"/>
        </w:rPr>
        <w:t xml:space="preserve"> сентября 201</w:t>
      </w:r>
      <w:r w:rsidR="00A30FDF" w:rsidRPr="00B46553">
        <w:rPr>
          <w:color w:val="000000" w:themeColor="text1"/>
          <w:sz w:val="28"/>
          <w:szCs w:val="28"/>
        </w:rPr>
        <w:t>9</w:t>
      </w:r>
      <w:r w:rsidRPr="00B46553">
        <w:rPr>
          <w:color w:val="000000" w:themeColor="text1"/>
          <w:sz w:val="28"/>
          <w:szCs w:val="28"/>
        </w:rPr>
        <w:t xml:space="preserve"> года.</w:t>
      </w:r>
    </w:p>
    <w:p w:rsidR="00F23E68" w:rsidRPr="00B46553" w:rsidRDefault="00F23E68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5A2FDE" w:rsidRPr="00B46553" w:rsidRDefault="005A2FDE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565C7A" w:rsidRDefault="00565C7A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565C7A" w:rsidRDefault="00565C7A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565C7A" w:rsidRDefault="00565C7A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CD682B" w:rsidRDefault="00CD682B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sz w:val="28"/>
          <w:szCs w:val="28"/>
        </w:rPr>
      </w:pPr>
      <w:r w:rsidRPr="00B46553">
        <w:rPr>
          <w:b/>
          <w:sz w:val="28"/>
          <w:szCs w:val="28"/>
        </w:rPr>
        <w:lastRenderedPageBreak/>
        <w:t>Участники Конкурса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sz w:val="28"/>
          <w:szCs w:val="28"/>
        </w:rPr>
      </w:pP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rStyle w:val="a4"/>
          <w:b w:val="0"/>
          <w:sz w:val="28"/>
          <w:szCs w:val="28"/>
        </w:rPr>
        <w:t>В Конкурсе</w:t>
      </w:r>
      <w:r w:rsidRPr="00B46553">
        <w:rPr>
          <w:rStyle w:val="apple-converted-space"/>
          <w:sz w:val="28"/>
          <w:szCs w:val="28"/>
        </w:rPr>
        <w:t xml:space="preserve"> </w:t>
      </w:r>
      <w:r w:rsidRPr="00B46553">
        <w:rPr>
          <w:sz w:val="28"/>
          <w:szCs w:val="28"/>
        </w:rPr>
        <w:t>принимают участие обучающиеся 4 - 11 классов муниципальных, частных</w:t>
      </w:r>
      <w:r w:rsidR="003507B9" w:rsidRPr="00B46553">
        <w:rPr>
          <w:sz w:val="28"/>
          <w:szCs w:val="28"/>
        </w:rPr>
        <w:t xml:space="preserve"> общеобразовательных учреждений</w:t>
      </w:r>
      <w:r w:rsidRPr="00B46553">
        <w:rPr>
          <w:sz w:val="28"/>
          <w:szCs w:val="28"/>
        </w:rPr>
        <w:t xml:space="preserve">, реализующих образовательные программы общего образования Российской Федерации, в том числе дети-инвалиды и  обучающиеся с ограниченными возможностями здоровья, а также обучающиеся организаций среднего профессионального образования. 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Участие в Конкурсе добровольное.</w:t>
      </w:r>
    </w:p>
    <w:p w:rsidR="00810BC8" w:rsidRPr="00B46553" w:rsidRDefault="00810BC8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Каждый участник имеет право представить на Конкурс одну работу.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Выделяются следующие группы участников Конкурса: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1 группа – обучающиеся 4 – </w:t>
      </w:r>
      <w:r w:rsidR="00E04567" w:rsidRPr="00B46553">
        <w:rPr>
          <w:sz w:val="28"/>
          <w:szCs w:val="28"/>
        </w:rPr>
        <w:t>5</w:t>
      </w:r>
      <w:r w:rsidRPr="00B46553">
        <w:rPr>
          <w:sz w:val="28"/>
          <w:szCs w:val="28"/>
        </w:rPr>
        <w:t xml:space="preserve"> классов;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2 группа – обучающиеся </w:t>
      </w:r>
      <w:r w:rsidR="00E04567" w:rsidRPr="00B46553">
        <w:rPr>
          <w:sz w:val="28"/>
          <w:szCs w:val="28"/>
        </w:rPr>
        <w:t>6 – 7</w:t>
      </w:r>
      <w:r w:rsidRPr="00B46553">
        <w:rPr>
          <w:sz w:val="28"/>
          <w:szCs w:val="28"/>
        </w:rPr>
        <w:t xml:space="preserve"> классов;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3 группа – обучающиеся </w:t>
      </w:r>
      <w:r w:rsidR="00E04567" w:rsidRPr="00B46553">
        <w:rPr>
          <w:sz w:val="28"/>
          <w:szCs w:val="28"/>
        </w:rPr>
        <w:t>8 – 9</w:t>
      </w:r>
      <w:r w:rsidRPr="00B46553">
        <w:rPr>
          <w:sz w:val="28"/>
          <w:szCs w:val="28"/>
        </w:rPr>
        <w:t xml:space="preserve"> классов;</w:t>
      </w:r>
    </w:p>
    <w:p w:rsidR="00E04567" w:rsidRPr="00B46553" w:rsidRDefault="00E04567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4 группа – обучающиеся 10 – 11 классов.</w:t>
      </w:r>
    </w:p>
    <w:p w:rsidR="00952080" w:rsidRPr="00B46553" w:rsidRDefault="00952080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sz w:val="28"/>
          <w:szCs w:val="28"/>
        </w:rPr>
      </w:pPr>
    </w:p>
    <w:p w:rsidR="00952080" w:rsidRPr="00B46553" w:rsidRDefault="00952080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rStyle w:val="a4"/>
          <w:sz w:val="28"/>
          <w:szCs w:val="28"/>
        </w:rPr>
      </w:pP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rStyle w:val="a4"/>
          <w:color w:val="000000" w:themeColor="text1"/>
          <w:sz w:val="28"/>
          <w:szCs w:val="28"/>
        </w:rPr>
      </w:pPr>
      <w:r w:rsidRPr="00B46553">
        <w:rPr>
          <w:rStyle w:val="a4"/>
          <w:color w:val="000000" w:themeColor="text1"/>
          <w:sz w:val="28"/>
          <w:szCs w:val="28"/>
        </w:rPr>
        <w:t>Перечень тематических направлений Конкурса и жанры конкурсных работ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color w:val="000000" w:themeColor="text1"/>
          <w:sz w:val="28"/>
          <w:szCs w:val="28"/>
        </w:rPr>
      </w:pPr>
    </w:p>
    <w:p w:rsidR="006F4C5B" w:rsidRPr="00565C7A" w:rsidRDefault="00ED3639" w:rsidP="003D0ED4">
      <w:pPr>
        <w:spacing w:after="0"/>
        <w:ind w:left="-709" w:firstLine="567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>Те</w:t>
      </w:r>
      <w:r w:rsidR="00565C7A">
        <w:rPr>
          <w:rFonts w:ascii="Times New Roman" w:hAnsi="Times New Roman" w:cs="Times New Roman"/>
          <w:b/>
          <w:sz w:val="28"/>
          <w:szCs w:val="28"/>
        </w:rPr>
        <w:t>матические направления конкурса: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Театр жив, пока у него есть зрители: 2019 – Год театра.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Химия – это область чудес: 2019 – Международный год периодической системы Д.И. Менделеева.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Бессмертие народа – в его языке (Ч. Айтматов): 2019 – Международный год языков коренных народов.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Писатель не тот, кто пишет, а тот, кого читают: юбилеи российских писателей.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Книга – это товарищ, это верный друг (В. Соллогуб): юбилеи литературных произведений.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Экология стала самым громким словом на земле (В. Распутин): почему Россия нуждается в чистой энергии и экологически чистом транспорте.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Стражи и форпосты России.</w:t>
      </w:r>
    </w:p>
    <w:p w:rsidR="00A37944" w:rsidRPr="00B46553" w:rsidRDefault="00A37944" w:rsidP="003D0ED4">
      <w:pPr>
        <w:pStyle w:val="a3"/>
        <w:numPr>
          <w:ilvl w:val="0"/>
          <w:numId w:val="9"/>
        </w:numPr>
        <w:spacing w:after="0"/>
        <w:ind w:left="-709" w:firstLine="425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Детство – это огромный край, откуда приходит каждый (А. де </w:t>
      </w:r>
      <w:proofErr w:type="spellStart"/>
      <w:r w:rsidRPr="00B46553">
        <w:rPr>
          <w:sz w:val="28"/>
          <w:szCs w:val="28"/>
        </w:rPr>
        <w:t>Сент</w:t>
      </w:r>
      <w:proofErr w:type="spellEnd"/>
      <w:r w:rsidRPr="00B46553">
        <w:rPr>
          <w:sz w:val="28"/>
          <w:szCs w:val="28"/>
        </w:rPr>
        <w:t>- Экзюпери): 70-летие Международного дня защиты детей и 30-летие принятия Конвенции о правах ребенка.</w:t>
      </w:r>
    </w:p>
    <w:p w:rsidR="001D0C4C" w:rsidRPr="00B46553" w:rsidRDefault="004D4213" w:rsidP="003D0ED4">
      <w:pPr>
        <w:pStyle w:val="a3"/>
        <w:numPr>
          <w:ilvl w:val="0"/>
          <w:numId w:val="9"/>
        </w:numPr>
        <w:spacing w:after="0"/>
        <w:ind w:left="-709" w:firstLine="42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Человечество </w:t>
      </w:r>
      <w:r w:rsidR="00A37944" w:rsidRPr="00B46553">
        <w:rPr>
          <w:sz w:val="28"/>
          <w:szCs w:val="28"/>
        </w:rPr>
        <w:t>не</w:t>
      </w:r>
      <w:r w:rsidR="00A37944" w:rsidRPr="00B46553">
        <w:rPr>
          <w:sz w:val="28"/>
          <w:szCs w:val="28"/>
        </w:rPr>
        <w:tab/>
        <w:t>испыт</w:t>
      </w:r>
      <w:r>
        <w:rPr>
          <w:sz w:val="28"/>
          <w:szCs w:val="28"/>
        </w:rPr>
        <w:t>ывает</w:t>
      </w:r>
      <w:r>
        <w:rPr>
          <w:sz w:val="28"/>
          <w:szCs w:val="28"/>
        </w:rPr>
        <w:tab/>
        <w:t>недостатка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знаниях,</w:t>
      </w:r>
      <w:r>
        <w:rPr>
          <w:sz w:val="28"/>
          <w:szCs w:val="28"/>
        </w:rPr>
        <w:tab/>
        <w:t xml:space="preserve">оно </w:t>
      </w:r>
      <w:r w:rsidR="00A37944" w:rsidRPr="00B46553">
        <w:rPr>
          <w:sz w:val="28"/>
          <w:szCs w:val="28"/>
        </w:rPr>
        <w:t>испытывает недостаток доброты (Даниил Гранин).</w:t>
      </w:r>
    </w:p>
    <w:p w:rsidR="00C04CDB" w:rsidRPr="00B46553" w:rsidRDefault="00C04CDB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rStyle w:val="a4"/>
          <w:b w:val="0"/>
          <w:sz w:val="28"/>
          <w:szCs w:val="28"/>
        </w:rPr>
      </w:pPr>
      <w:r w:rsidRPr="00B46553">
        <w:rPr>
          <w:rStyle w:val="a4"/>
          <w:b w:val="0"/>
          <w:sz w:val="28"/>
          <w:szCs w:val="28"/>
        </w:rPr>
        <w:t xml:space="preserve">Выбор тематического направления осуществляет участник Конкурса. </w:t>
      </w:r>
      <w:r w:rsidR="00ED3639" w:rsidRPr="00B46553">
        <w:rPr>
          <w:rStyle w:val="a4"/>
          <w:b w:val="0"/>
          <w:sz w:val="28"/>
          <w:szCs w:val="28"/>
        </w:rPr>
        <w:t>Тему конкурсной работы участник Конкурса</w:t>
      </w:r>
      <w:r w:rsidR="00ED3639" w:rsidRPr="00B46553">
        <w:rPr>
          <w:rStyle w:val="apple-converted-space"/>
          <w:b/>
          <w:bCs/>
          <w:sz w:val="28"/>
          <w:szCs w:val="28"/>
        </w:rPr>
        <w:t xml:space="preserve"> </w:t>
      </w:r>
      <w:r w:rsidR="00ED3639" w:rsidRPr="00B46553">
        <w:rPr>
          <w:rStyle w:val="a4"/>
          <w:b w:val="0"/>
          <w:sz w:val="28"/>
          <w:szCs w:val="28"/>
        </w:rPr>
        <w:t>формулирует самостоятельно</w:t>
      </w:r>
      <w:r w:rsidR="00ED3639" w:rsidRPr="00B46553">
        <w:rPr>
          <w:rStyle w:val="apple-converted-space"/>
          <w:b/>
          <w:bCs/>
          <w:sz w:val="28"/>
          <w:szCs w:val="28"/>
        </w:rPr>
        <w:t> </w:t>
      </w:r>
      <w:r w:rsidR="00ED3639" w:rsidRPr="00B46553">
        <w:rPr>
          <w:rStyle w:val="a4"/>
          <w:b w:val="0"/>
          <w:sz w:val="28"/>
          <w:szCs w:val="28"/>
        </w:rPr>
        <w:t xml:space="preserve">в рамках </w:t>
      </w:r>
      <w:r w:rsidR="001D0C4C" w:rsidRPr="00B46553">
        <w:rPr>
          <w:rStyle w:val="a4"/>
          <w:b w:val="0"/>
          <w:sz w:val="28"/>
          <w:szCs w:val="28"/>
        </w:rPr>
        <w:t xml:space="preserve">выбранного им </w:t>
      </w:r>
      <w:r w:rsidR="00ED3639" w:rsidRPr="00B46553">
        <w:rPr>
          <w:rStyle w:val="a4"/>
          <w:b w:val="0"/>
          <w:sz w:val="28"/>
          <w:szCs w:val="28"/>
        </w:rPr>
        <w:t>тематическ</w:t>
      </w:r>
      <w:r w:rsidR="001D0C4C" w:rsidRPr="00B46553">
        <w:rPr>
          <w:rStyle w:val="a4"/>
          <w:b w:val="0"/>
          <w:sz w:val="28"/>
          <w:szCs w:val="28"/>
        </w:rPr>
        <w:t>ого</w:t>
      </w:r>
      <w:r w:rsidR="00ED3639" w:rsidRPr="00B46553">
        <w:rPr>
          <w:rStyle w:val="a4"/>
          <w:b w:val="0"/>
          <w:sz w:val="28"/>
          <w:szCs w:val="28"/>
        </w:rPr>
        <w:t xml:space="preserve"> направлени</w:t>
      </w:r>
      <w:r w:rsidR="001D0C4C" w:rsidRPr="00B46553">
        <w:rPr>
          <w:rStyle w:val="a4"/>
          <w:b w:val="0"/>
          <w:sz w:val="28"/>
          <w:szCs w:val="28"/>
        </w:rPr>
        <w:t>я</w:t>
      </w:r>
      <w:r w:rsidR="00ED3639" w:rsidRPr="00B46553">
        <w:rPr>
          <w:rStyle w:val="a4"/>
          <w:b w:val="0"/>
          <w:sz w:val="28"/>
          <w:szCs w:val="28"/>
        </w:rPr>
        <w:t>.</w:t>
      </w:r>
    </w:p>
    <w:p w:rsidR="00C04CDB" w:rsidRPr="00B46553" w:rsidRDefault="00C04CDB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  <w:r w:rsidRPr="00B46553">
        <w:rPr>
          <w:rStyle w:val="a4"/>
          <w:b w:val="0"/>
          <w:sz w:val="28"/>
          <w:szCs w:val="28"/>
        </w:rPr>
        <w:lastRenderedPageBreak/>
        <w:t>Возможные подходы к выбору тематического направления и формулировке темы сочинения представлены в методических рекомендациях по организации</w:t>
      </w:r>
      <w:r w:rsidR="00063CB8" w:rsidRPr="00B46553">
        <w:rPr>
          <w:rStyle w:val="a4"/>
          <w:b w:val="0"/>
          <w:sz w:val="28"/>
          <w:szCs w:val="28"/>
        </w:rPr>
        <w:t xml:space="preserve"> и проведению Конкурса</w:t>
      </w:r>
      <w:r w:rsidR="00012781" w:rsidRPr="00B46553">
        <w:rPr>
          <w:sz w:val="28"/>
          <w:szCs w:val="28"/>
        </w:rPr>
        <w:t>.</w:t>
      </w:r>
    </w:p>
    <w:p w:rsidR="00244594" w:rsidRDefault="00244594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sz w:val="28"/>
          <w:szCs w:val="28"/>
        </w:rPr>
      </w:pPr>
    </w:p>
    <w:p w:rsidR="00244594" w:rsidRDefault="00ED3639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  <w:r w:rsidRPr="00244594">
        <w:rPr>
          <w:rStyle w:val="a4"/>
          <w:sz w:val="28"/>
          <w:szCs w:val="28"/>
        </w:rPr>
        <w:t>Жанры  конкурсных работ: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  <w:r w:rsidRPr="00B46553">
        <w:rPr>
          <w:rStyle w:val="a4"/>
          <w:b w:val="0"/>
          <w:sz w:val="28"/>
          <w:szCs w:val="28"/>
        </w:rPr>
        <w:t xml:space="preserve"> рассказ, сказка, письмо, </w:t>
      </w:r>
      <w:r w:rsidR="001D0C4C" w:rsidRPr="00B46553">
        <w:rPr>
          <w:rStyle w:val="a4"/>
          <w:b w:val="0"/>
          <w:sz w:val="28"/>
          <w:szCs w:val="28"/>
        </w:rPr>
        <w:t xml:space="preserve">дневник, </w:t>
      </w:r>
      <w:r w:rsidRPr="00B46553">
        <w:rPr>
          <w:rStyle w:val="a4"/>
          <w:b w:val="0"/>
          <w:sz w:val="28"/>
          <w:szCs w:val="28"/>
        </w:rPr>
        <w:t>заочная экскурсия, очерк,</w:t>
      </w:r>
      <w:r w:rsidR="001D0C4C" w:rsidRPr="00B46553">
        <w:rPr>
          <w:rStyle w:val="a4"/>
          <w:b w:val="0"/>
          <w:sz w:val="28"/>
          <w:szCs w:val="28"/>
        </w:rPr>
        <w:t xml:space="preserve"> репортаж, интервью,</w:t>
      </w:r>
      <w:r w:rsidRPr="00B46553">
        <w:rPr>
          <w:rStyle w:val="a4"/>
          <w:b w:val="0"/>
          <w:sz w:val="28"/>
          <w:szCs w:val="28"/>
        </w:rPr>
        <w:t xml:space="preserve"> слово, эссе, рецензия.</w:t>
      </w:r>
    </w:p>
    <w:p w:rsidR="00244594" w:rsidRDefault="00244594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  <w:r w:rsidRPr="00B46553">
        <w:rPr>
          <w:rStyle w:val="a4"/>
          <w:b w:val="0"/>
          <w:sz w:val="28"/>
          <w:szCs w:val="28"/>
        </w:rPr>
        <w:t>Выбор жанра конкурсной работы участник Конкурса</w:t>
      </w:r>
      <w:r w:rsidRPr="00B46553">
        <w:rPr>
          <w:rStyle w:val="apple-converted-space"/>
          <w:b/>
          <w:bCs/>
          <w:sz w:val="28"/>
          <w:szCs w:val="28"/>
        </w:rPr>
        <w:t> </w:t>
      </w:r>
      <w:r w:rsidRPr="00B46553">
        <w:rPr>
          <w:rStyle w:val="a4"/>
          <w:b w:val="0"/>
          <w:sz w:val="28"/>
          <w:szCs w:val="28"/>
        </w:rPr>
        <w:t>осуществляет самостоятельно.</w:t>
      </w:r>
    </w:p>
    <w:p w:rsidR="00952080" w:rsidRPr="00B46553" w:rsidRDefault="00952080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rStyle w:val="a4"/>
          <w:b w:val="0"/>
          <w:sz w:val="28"/>
          <w:szCs w:val="28"/>
        </w:rPr>
      </w:pPr>
      <w:r w:rsidRPr="00B46553">
        <w:rPr>
          <w:sz w:val="28"/>
          <w:szCs w:val="28"/>
        </w:rPr>
        <w:t>Разъяснения по содержанию тематических направлений Конкурса, списки писателей-юбиляров и произведений-юбиляров, а также описание жанров содержится в Методических рекомендациях по организации и проведению Всероссийского конкурса сочинений, размещенных на официальном сайте Конкурса (</w:t>
      </w:r>
      <w:hyperlink r:id="rId7" w:history="1">
        <w:r w:rsidR="00133F37" w:rsidRPr="00C35EBC">
          <w:rPr>
            <w:rStyle w:val="a9"/>
            <w:sz w:val="28"/>
            <w:szCs w:val="28"/>
          </w:rPr>
          <w:t>http://vks.edu.ru/</w:t>
        </w:r>
      </w:hyperlink>
      <w:r w:rsidR="00133F37">
        <w:rPr>
          <w:sz w:val="28"/>
          <w:szCs w:val="28"/>
        </w:rPr>
        <w:t xml:space="preserve"> </w:t>
      </w:r>
      <w:r w:rsidRPr="00B46553">
        <w:rPr>
          <w:sz w:val="28"/>
          <w:szCs w:val="28"/>
        </w:rPr>
        <w:t>)</w:t>
      </w:r>
    </w:p>
    <w:p w:rsidR="00952080" w:rsidRPr="00B46553" w:rsidRDefault="00952080" w:rsidP="003D0ED4">
      <w:pPr>
        <w:pStyle w:val="a3"/>
        <w:spacing w:before="0" w:beforeAutospacing="0" w:after="0" w:afterAutospacing="0"/>
        <w:ind w:left="-709" w:firstLine="567"/>
        <w:jc w:val="center"/>
        <w:textAlignment w:val="top"/>
        <w:rPr>
          <w:rStyle w:val="a4"/>
          <w:sz w:val="28"/>
          <w:szCs w:val="28"/>
        </w:rPr>
      </w:pPr>
    </w:p>
    <w:p w:rsidR="00952080" w:rsidRPr="00B46553" w:rsidRDefault="00952080" w:rsidP="003D0ED4">
      <w:pPr>
        <w:pStyle w:val="a3"/>
        <w:spacing w:before="0" w:beforeAutospacing="0" w:after="0" w:afterAutospacing="0"/>
        <w:ind w:left="-709" w:firstLine="567"/>
        <w:jc w:val="center"/>
        <w:textAlignment w:val="top"/>
        <w:rPr>
          <w:rStyle w:val="a4"/>
          <w:sz w:val="28"/>
          <w:szCs w:val="28"/>
        </w:rPr>
      </w:pPr>
    </w:p>
    <w:p w:rsidR="001E3AA0" w:rsidRPr="00B46553" w:rsidRDefault="00ED3639" w:rsidP="003D0ED4">
      <w:pPr>
        <w:pStyle w:val="a3"/>
        <w:spacing w:before="0" w:beforeAutospacing="0" w:after="0" w:afterAutospacing="0"/>
        <w:ind w:left="-709" w:firstLine="567"/>
        <w:jc w:val="center"/>
        <w:textAlignment w:val="top"/>
        <w:rPr>
          <w:sz w:val="28"/>
          <w:szCs w:val="28"/>
        </w:rPr>
      </w:pPr>
      <w:r w:rsidRPr="00B46553">
        <w:rPr>
          <w:rStyle w:val="a4"/>
          <w:sz w:val="28"/>
          <w:szCs w:val="28"/>
        </w:rPr>
        <w:t>Организация проведения Конкурса</w:t>
      </w:r>
    </w:p>
    <w:p w:rsidR="001E3AA0" w:rsidRPr="00B46553" w:rsidRDefault="001E3AA0" w:rsidP="003D0ED4">
      <w:pPr>
        <w:pStyle w:val="a3"/>
        <w:spacing w:before="0" w:beforeAutospacing="0" w:after="0" w:afterAutospacing="0"/>
        <w:ind w:left="-709" w:firstLine="567"/>
        <w:jc w:val="both"/>
        <w:textAlignment w:val="top"/>
        <w:rPr>
          <w:sz w:val="28"/>
          <w:szCs w:val="28"/>
        </w:rPr>
      </w:pPr>
    </w:p>
    <w:p w:rsidR="001E3AA0" w:rsidRPr="00B46553" w:rsidRDefault="001E3AA0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Для организационно-технического и информационного сопровождения Конкурса на школьном и муниципальном уровнях создаются рабочие группы:</w:t>
      </w:r>
    </w:p>
    <w:p w:rsidR="001E3AA0" w:rsidRPr="00B46553" w:rsidRDefault="001E3AA0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рабочая группа 1 этапа Конкурса (на базе образовательной организации) формируется и утверждается администрацией образовательной организации;</w:t>
      </w:r>
    </w:p>
    <w:p w:rsidR="00ED3639" w:rsidRPr="00B46553" w:rsidRDefault="00735DA6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rStyle w:val="a4"/>
          <w:b w:val="0"/>
          <w:bCs w:val="0"/>
          <w:sz w:val="28"/>
          <w:szCs w:val="28"/>
        </w:rPr>
      </w:pPr>
      <w:r w:rsidRPr="00B46553">
        <w:rPr>
          <w:sz w:val="28"/>
          <w:szCs w:val="28"/>
        </w:rPr>
        <w:t xml:space="preserve">рабочая группа 2 </w:t>
      </w:r>
      <w:r w:rsidR="001E3AA0" w:rsidRPr="00B46553">
        <w:rPr>
          <w:sz w:val="28"/>
          <w:szCs w:val="28"/>
        </w:rPr>
        <w:t xml:space="preserve">этапа Конкурса (на муниципальном уровне) формируется и утверждается </w:t>
      </w:r>
      <w:r w:rsidR="00D47547" w:rsidRPr="00B46553">
        <w:rPr>
          <w:sz w:val="28"/>
          <w:szCs w:val="28"/>
        </w:rPr>
        <w:t>распоряжением комитета</w:t>
      </w:r>
      <w:r w:rsidR="001E3AA0" w:rsidRPr="00B46553">
        <w:rPr>
          <w:sz w:val="28"/>
          <w:szCs w:val="28"/>
        </w:rPr>
        <w:t xml:space="preserve"> образования администрации МО «Выборгский район» Ленинградской области.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Для оценки работ обучающихся на каждом этапе Конкурса создается жюри. Состав жюри школьного и муниципального этапов Конкурса формируется рабочей группой соответствующего этапа Конкурса.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 Победители </w:t>
      </w:r>
      <w:r w:rsidR="00735DA6" w:rsidRPr="00B46553">
        <w:rPr>
          <w:sz w:val="28"/>
          <w:szCs w:val="28"/>
        </w:rPr>
        <w:t xml:space="preserve">каждого этапа </w:t>
      </w:r>
      <w:r w:rsidRPr="00B46553">
        <w:rPr>
          <w:sz w:val="28"/>
          <w:szCs w:val="28"/>
        </w:rPr>
        <w:t xml:space="preserve">Конкурса определяются на основании результатов оценивания конкурсных работ жюри каждого этапа. Результаты оценивания оформляются и передаются в рабочую группу следующего этапа Конкурса в виде рейтингового списка участников соответствующего этапа Конкурса. </w:t>
      </w:r>
    </w:p>
    <w:p w:rsidR="00D47547" w:rsidRPr="00B46553" w:rsidRDefault="00CB41F2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ED3639" w:rsidRPr="00B46553">
        <w:rPr>
          <w:sz w:val="28"/>
          <w:szCs w:val="28"/>
        </w:rPr>
        <w:t xml:space="preserve"> рабочей группы соответствующего этапа </w:t>
      </w:r>
      <w:r>
        <w:rPr>
          <w:sz w:val="28"/>
          <w:szCs w:val="28"/>
        </w:rPr>
        <w:t>проводят оценку</w:t>
      </w:r>
      <w:r w:rsidR="00D47547" w:rsidRPr="00B46553">
        <w:rPr>
          <w:sz w:val="28"/>
          <w:szCs w:val="28"/>
        </w:rPr>
        <w:t xml:space="preserve"> конкурсных работ в соответствии с критериями, определенными в Положении о Всероссийском конкурсе сочинений.</w:t>
      </w:r>
    </w:p>
    <w:p w:rsidR="00D47547" w:rsidRPr="00B46553" w:rsidRDefault="00D47547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Образцы оформления протоколов работы жюри предлагаются в методических рекомендациях по организации и проведению Конкурса</w:t>
      </w:r>
      <w:r w:rsidR="003C40EA" w:rsidRPr="00B46553">
        <w:rPr>
          <w:sz w:val="28"/>
          <w:szCs w:val="28"/>
        </w:rPr>
        <w:t>.</w:t>
      </w:r>
      <w:r w:rsidRPr="00B46553">
        <w:rPr>
          <w:sz w:val="28"/>
          <w:szCs w:val="28"/>
        </w:rPr>
        <w:t xml:space="preserve"> </w:t>
      </w:r>
    </w:p>
    <w:p w:rsidR="00ED3639" w:rsidRPr="00B46553" w:rsidRDefault="003C40EA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На каждом этапе </w:t>
      </w:r>
      <w:r w:rsidR="0000241C" w:rsidRPr="00B46553">
        <w:rPr>
          <w:sz w:val="28"/>
          <w:szCs w:val="28"/>
        </w:rPr>
        <w:t>Конкурса,</w:t>
      </w:r>
      <w:r w:rsidR="00ED3639" w:rsidRPr="00B46553">
        <w:rPr>
          <w:sz w:val="28"/>
          <w:szCs w:val="28"/>
        </w:rPr>
        <w:t xml:space="preserve">  на основании протоколов работы жюри составляют</w:t>
      </w:r>
      <w:r w:rsidR="00D43369" w:rsidRPr="00B46553">
        <w:rPr>
          <w:sz w:val="28"/>
          <w:szCs w:val="28"/>
        </w:rPr>
        <w:t>ся</w:t>
      </w:r>
      <w:r w:rsidR="00ED3639" w:rsidRPr="00B46553">
        <w:rPr>
          <w:sz w:val="28"/>
          <w:szCs w:val="28"/>
        </w:rPr>
        <w:t xml:space="preserve"> рейтинговые списки участников по возрастным группам. На </w:t>
      </w:r>
      <w:r w:rsidR="00ED3639" w:rsidRPr="00B46553">
        <w:rPr>
          <w:sz w:val="28"/>
          <w:szCs w:val="28"/>
        </w:rPr>
        <w:lastRenderedPageBreak/>
        <w:t>основании полученных результатов выявляются по</w:t>
      </w:r>
      <w:r w:rsidR="00D43369" w:rsidRPr="00B46553">
        <w:rPr>
          <w:sz w:val="28"/>
          <w:szCs w:val="28"/>
        </w:rPr>
        <w:t>бедители соответствующего этапа Конкурса.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>При обсуждении спорных случаев оценивания и рейтингования конкурсных работ право решающего голоса имеет председатель рабочей группы.</w:t>
      </w:r>
    </w:p>
    <w:p w:rsidR="00CA0A7F" w:rsidRDefault="00CA0A7F" w:rsidP="003D0ED4">
      <w:pPr>
        <w:pStyle w:val="a3"/>
        <w:spacing w:before="0" w:beforeAutospacing="0" w:after="0" w:afterAutospacing="0" w:line="276" w:lineRule="auto"/>
        <w:ind w:left="-709" w:firstLine="567"/>
        <w:textAlignment w:val="top"/>
        <w:rPr>
          <w:sz w:val="28"/>
          <w:szCs w:val="28"/>
        </w:rPr>
      </w:pP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B46553">
        <w:rPr>
          <w:b/>
          <w:color w:val="000000" w:themeColor="text1"/>
          <w:sz w:val="28"/>
          <w:szCs w:val="28"/>
        </w:rPr>
        <w:t>Проведение Конкурса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center"/>
        <w:textAlignment w:val="top"/>
        <w:rPr>
          <w:b/>
          <w:color w:val="FF0000"/>
          <w:sz w:val="28"/>
          <w:szCs w:val="28"/>
        </w:rPr>
      </w:pPr>
    </w:p>
    <w:p w:rsidR="00BC0DF3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color w:val="000000" w:themeColor="text1"/>
          <w:sz w:val="28"/>
          <w:szCs w:val="28"/>
        </w:rPr>
      </w:pPr>
      <w:r w:rsidRPr="00B46553">
        <w:rPr>
          <w:b/>
          <w:sz w:val="28"/>
          <w:szCs w:val="28"/>
        </w:rPr>
        <w:t xml:space="preserve"> 1 этап Конкурса (очный) </w:t>
      </w:r>
      <w:r w:rsidRPr="00B46553">
        <w:rPr>
          <w:sz w:val="28"/>
          <w:szCs w:val="28"/>
        </w:rPr>
        <w:t xml:space="preserve">проводится на </w:t>
      </w:r>
      <w:r w:rsidR="003507B9" w:rsidRPr="00B46553">
        <w:rPr>
          <w:sz w:val="28"/>
          <w:szCs w:val="28"/>
        </w:rPr>
        <w:t>базе образовательных учреждений</w:t>
      </w:r>
      <w:r w:rsidRPr="00B46553">
        <w:rPr>
          <w:sz w:val="28"/>
          <w:szCs w:val="28"/>
        </w:rPr>
        <w:t xml:space="preserve">. Работы выполняются обучающимися в письменном виде. Образцы бланков конкурсных работ размещены </w:t>
      </w:r>
      <w:r w:rsidRPr="00B46553">
        <w:rPr>
          <w:color w:val="000000" w:themeColor="text1"/>
          <w:sz w:val="28"/>
          <w:szCs w:val="28"/>
        </w:rPr>
        <w:t xml:space="preserve">на сайте </w:t>
      </w:r>
      <w:r w:rsidR="00BC0DF3" w:rsidRPr="00B46553">
        <w:rPr>
          <w:color w:val="000000" w:themeColor="text1"/>
          <w:sz w:val="28"/>
          <w:szCs w:val="28"/>
        </w:rPr>
        <w:t>официальном сайте конкурса (</w:t>
      </w:r>
      <w:hyperlink r:id="rId8" w:history="1">
        <w:r w:rsidR="00133F37" w:rsidRPr="00C35EBC">
          <w:rPr>
            <w:rStyle w:val="a9"/>
            <w:sz w:val="28"/>
            <w:szCs w:val="28"/>
          </w:rPr>
          <w:t>http://vks.edu.ru/</w:t>
        </w:r>
      </w:hyperlink>
      <w:r w:rsidR="00133F37">
        <w:rPr>
          <w:color w:val="000000" w:themeColor="text1"/>
          <w:sz w:val="28"/>
          <w:szCs w:val="28"/>
        </w:rPr>
        <w:t xml:space="preserve"> </w:t>
      </w:r>
      <w:r w:rsidR="00BC0DF3" w:rsidRPr="00B46553">
        <w:rPr>
          <w:color w:val="000000" w:themeColor="text1"/>
          <w:sz w:val="28"/>
          <w:szCs w:val="28"/>
        </w:rPr>
        <w:t>)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b/>
          <w:sz w:val="28"/>
          <w:szCs w:val="28"/>
        </w:rPr>
        <w:t xml:space="preserve">2 этап Конкурса (муниципальный) </w:t>
      </w:r>
      <w:r w:rsidRPr="00B46553">
        <w:rPr>
          <w:sz w:val="28"/>
          <w:szCs w:val="28"/>
        </w:rPr>
        <w:t>проводится в заочной форме.</w:t>
      </w:r>
    </w:p>
    <w:p w:rsidR="00ED3639" w:rsidRPr="00B46553" w:rsidRDefault="00ED3639" w:rsidP="003D0ED4">
      <w:pPr>
        <w:pStyle w:val="a3"/>
        <w:spacing w:before="0" w:beforeAutospacing="0" w:after="0" w:afterAutospacing="0" w:line="276" w:lineRule="auto"/>
        <w:ind w:left="-709" w:firstLine="567"/>
        <w:jc w:val="both"/>
        <w:textAlignment w:val="top"/>
        <w:rPr>
          <w:sz w:val="28"/>
          <w:szCs w:val="28"/>
        </w:rPr>
      </w:pPr>
      <w:r w:rsidRPr="00B46553">
        <w:rPr>
          <w:sz w:val="28"/>
          <w:szCs w:val="28"/>
        </w:rPr>
        <w:t xml:space="preserve">На 2 этап Конкурса передается не более </w:t>
      </w:r>
      <w:r w:rsidR="001D0C4C" w:rsidRPr="00B46553">
        <w:rPr>
          <w:sz w:val="28"/>
          <w:szCs w:val="28"/>
        </w:rPr>
        <w:t>4</w:t>
      </w:r>
      <w:r w:rsidRPr="00B46553">
        <w:rPr>
          <w:sz w:val="28"/>
          <w:szCs w:val="28"/>
        </w:rPr>
        <w:t xml:space="preserve"> работ от каждой из муниципальных образовательных организаций (одна работа от каждой возрастной группы, занявшая первую позицию в рейтинговых списках 1 этапа Конкурса).</w:t>
      </w:r>
    </w:p>
    <w:p w:rsidR="00A37944" w:rsidRPr="00B46553" w:rsidRDefault="00A37944" w:rsidP="003D0ED4">
      <w:pPr>
        <w:pStyle w:val="a3"/>
        <w:spacing w:after="0"/>
        <w:ind w:left="-709" w:firstLine="567"/>
        <w:jc w:val="center"/>
        <w:textAlignment w:val="top"/>
        <w:rPr>
          <w:b/>
          <w:sz w:val="28"/>
          <w:szCs w:val="28"/>
        </w:rPr>
      </w:pPr>
      <w:r w:rsidRPr="00B46553">
        <w:rPr>
          <w:b/>
          <w:sz w:val="28"/>
          <w:szCs w:val="28"/>
        </w:rPr>
        <w:t>Требования к конкурсным работам</w:t>
      </w:r>
    </w:p>
    <w:p w:rsidR="00A37944" w:rsidRPr="00B46553" w:rsidRDefault="00CA0A7F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 w:rsidR="00A37944" w:rsidRPr="00B46553">
        <w:rPr>
          <w:sz w:val="28"/>
          <w:szCs w:val="28"/>
        </w:rPr>
        <w:t>Каждый участник имеет право представить на Конкурс одну работу.</w:t>
      </w:r>
    </w:p>
    <w:p w:rsidR="00A37944" w:rsidRPr="00B46553" w:rsidRDefault="00CA0A7F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A37944" w:rsidRPr="00B46553">
        <w:rPr>
          <w:sz w:val="28"/>
          <w:szCs w:val="28"/>
        </w:rPr>
        <w:t>На Конкурс принимаются только сочинения, написанные в соответствии с порядком проведения и тематикой ВКС. Работы, участвовавшие в других конкурсах, к участию в ВКС не допускаются.</w:t>
      </w:r>
    </w:p>
    <w:p w:rsidR="00A37944" w:rsidRDefault="00CA0A7F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</w:t>
      </w:r>
      <w:r w:rsidR="00A37944" w:rsidRPr="00B46553">
        <w:rPr>
          <w:sz w:val="28"/>
          <w:szCs w:val="28"/>
        </w:rPr>
        <w:t>Все конкурсные работы выполняются обучающимися в письменном виде темными (черными или темно-синими) чернилами на бланке ВКС установленного образца. Бланк конкурсной работы размещен на официальном сайте Конкурса (</w:t>
      </w:r>
      <w:hyperlink r:id="rId9" w:history="1">
        <w:r w:rsidR="00893822" w:rsidRPr="00B46553">
          <w:rPr>
            <w:rStyle w:val="a9"/>
            <w:sz w:val="28"/>
            <w:szCs w:val="28"/>
          </w:rPr>
          <w:t>http://vks.edu.ru/</w:t>
        </w:r>
      </w:hyperlink>
      <w:r w:rsidR="00A37944" w:rsidRPr="00B46553">
        <w:rPr>
          <w:sz w:val="28"/>
          <w:szCs w:val="28"/>
        </w:rPr>
        <w:t>)</w:t>
      </w:r>
      <w:r w:rsidR="00893822" w:rsidRPr="00B46553">
        <w:rPr>
          <w:sz w:val="28"/>
          <w:szCs w:val="28"/>
        </w:rPr>
        <w:t xml:space="preserve"> </w:t>
      </w:r>
      <w:r w:rsidR="00A37944" w:rsidRPr="00B46553">
        <w:rPr>
          <w:sz w:val="28"/>
          <w:szCs w:val="28"/>
        </w:rPr>
        <w:t>.</w:t>
      </w:r>
    </w:p>
    <w:p w:rsidR="009A5AB2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</w:t>
      </w:r>
      <w:r w:rsidRPr="009A5AB2">
        <w:rPr>
          <w:sz w:val="28"/>
          <w:szCs w:val="28"/>
        </w:rPr>
        <w:t>Конкурсные работы</w:t>
      </w:r>
      <w:r>
        <w:rPr>
          <w:sz w:val="28"/>
          <w:szCs w:val="28"/>
        </w:rPr>
        <w:t xml:space="preserve"> </w:t>
      </w:r>
      <w:r w:rsidRPr="009A5AB2">
        <w:rPr>
          <w:sz w:val="28"/>
          <w:szCs w:val="28"/>
        </w:rPr>
        <w:t xml:space="preserve">принимаются в сканированном виде (в формате PDF, тип изображения – черно-белое, разрешение 600 </w:t>
      </w:r>
      <w:proofErr w:type="spellStart"/>
      <w:r w:rsidRPr="009A5AB2">
        <w:rPr>
          <w:sz w:val="28"/>
          <w:szCs w:val="28"/>
        </w:rPr>
        <w:t>dpi</w:t>
      </w:r>
      <w:proofErr w:type="spellEnd"/>
      <w:r w:rsidRPr="009A5AB2">
        <w:rPr>
          <w:sz w:val="28"/>
          <w:szCs w:val="28"/>
        </w:rPr>
        <w:t xml:space="preserve">, объемом не более 3 МБ). К отсканированной работе участника прилагается копия, набранная на компьютере и сохраненная в формате </w:t>
      </w:r>
      <w:proofErr w:type="spellStart"/>
      <w:r w:rsidRPr="009A5AB2">
        <w:rPr>
          <w:sz w:val="28"/>
          <w:szCs w:val="28"/>
        </w:rPr>
        <w:t>Word</w:t>
      </w:r>
      <w:proofErr w:type="spellEnd"/>
      <w:r w:rsidRPr="009A5AB2">
        <w:rPr>
          <w:sz w:val="28"/>
          <w:szCs w:val="28"/>
        </w:rPr>
        <w:t xml:space="preserve"> (</w:t>
      </w:r>
      <w:proofErr w:type="spellStart"/>
      <w:r w:rsidRPr="009A5AB2">
        <w:rPr>
          <w:sz w:val="28"/>
          <w:szCs w:val="28"/>
        </w:rPr>
        <w:t>doc</w:t>
      </w:r>
      <w:proofErr w:type="spellEnd"/>
      <w:r w:rsidRPr="009A5AB2">
        <w:rPr>
          <w:sz w:val="28"/>
          <w:szCs w:val="28"/>
        </w:rPr>
        <w:t xml:space="preserve"> или </w:t>
      </w:r>
      <w:proofErr w:type="spellStart"/>
      <w:r w:rsidRPr="009A5AB2">
        <w:rPr>
          <w:sz w:val="28"/>
          <w:szCs w:val="28"/>
        </w:rPr>
        <w:t>docx</w:t>
      </w:r>
      <w:proofErr w:type="spellEnd"/>
      <w:r w:rsidRPr="009A5AB2">
        <w:rPr>
          <w:sz w:val="28"/>
          <w:szCs w:val="28"/>
        </w:rPr>
        <w:t>).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>Конкурсная работа принимается к рассмотрению только при наличии заполненной по установленному образцу Заявки на участие в Конкурсе. Образец оформления заявки на участие в Конкурсе представлен в разделе «Организационно- техническая документация» на официальном сайте Конкурса (</w:t>
      </w:r>
      <w:hyperlink r:id="rId10" w:history="1">
        <w:r w:rsidR="00893822" w:rsidRPr="00B46553">
          <w:rPr>
            <w:rStyle w:val="a9"/>
            <w:sz w:val="28"/>
            <w:szCs w:val="28"/>
          </w:rPr>
          <w:t>http://vks.edu.ru/</w:t>
        </w:r>
      </w:hyperlink>
      <w:r w:rsidR="00893822" w:rsidRPr="00B46553">
        <w:rPr>
          <w:sz w:val="28"/>
          <w:szCs w:val="28"/>
        </w:rPr>
        <w:t xml:space="preserve"> </w:t>
      </w:r>
      <w:r w:rsidR="00A37944" w:rsidRPr="00B46553">
        <w:rPr>
          <w:sz w:val="28"/>
          <w:szCs w:val="28"/>
        </w:rPr>
        <w:t>).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>Участники Конкурса выполняют работу самостоятельно на русском языке в прозе, поэтические тексты не рассматриваются.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>Иллюстрирование конкурсных работ авторами не запрещается, но и не является обязательным.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>Объем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>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A37944" w:rsidRPr="00B46553" w:rsidRDefault="009A5AB2" w:rsidP="003D0ED4">
      <w:pPr>
        <w:pStyle w:val="a3"/>
        <w:spacing w:after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10</w:t>
      </w:r>
      <w:r w:rsidR="00CA0A7F">
        <w:rPr>
          <w:sz w:val="28"/>
          <w:szCs w:val="28"/>
        </w:rPr>
        <w:t>.</w:t>
      </w:r>
      <w:r w:rsidR="00A37944" w:rsidRPr="00B46553">
        <w:rPr>
          <w:sz w:val="28"/>
          <w:szCs w:val="28"/>
        </w:rPr>
        <w:t xml:space="preserve">На всех этапах Конкурса работы должны быть проверены на плагиат. В случае выявления высокого процента плагиата (более 25%) на </w:t>
      </w:r>
      <w:r w:rsidR="00AA4859">
        <w:rPr>
          <w:sz w:val="28"/>
          <w:szCs w:val="28"/>
        </w:rPr>
        <w:t xml:space="preserve">региональном </w:t>
      </w:r>
      <w:r w:rsidR="00A37944" w:rsidRPr="00B46553">
        <w:rPr>
          <w:sz w:val="28"/>
          <w:szCs w:val="28"/>
        </w:rPr>
        <w:t>этапе работа лишается права участия в Конкурсе, а участник, представивший данную работу, не включается в список финалистов.</w:t>
      </w:r>
    </w:p>
    <w:p w:rsidR="00CA0A7F" w:rsidRDefault="00CB2187" w:rsidP="003D0ED4">
      <w:pPr>
        <w:pStyle w:val="a3"/>
        <w:spacing w:before="0" w:beforeAutospacing="0" w:after="0" w:afterAutospacing="0"/>
        <w:ind w:left="-709" w:firstLine="567"/>
        <w:jc w:val="center"/>
        <w:textAlignment w:val="top"/>
        <w:rPr>
          <w:b/>
          <w:sz w:val="28"/>
          <w:szCs w:val="28"/>
        </w:rPr>
      </w:pPr>
      <w:r w:rsidRPr="00B46553">
        <w:rPr>
          <w:b/>
          <w:sz w:val="28"/>
          <w:szCs w:val="28"/>
        </w:rPr>
        <w:t>Критерии и порядок оценивания конкурсных работ</w:t>
      </w:r>
    </w:p>
    <w:p w:rsidR="00893822" w:rsidRPr="00CA0A7F" w:rsidRDefault="00CA0A7F" w:rsidP="003D0ED4">
      <w:pPr>
        <w:pStyle w:val="a3"/>
        <w:spacing w:before="0" w:beforeAutospacing="0" w:after="0" w:afterAutospacing="0"/>
        <w:ind w:left="-709" w:firstLine="567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93822" w:rsidRPr="00B46553">
        <w:rPr>
          <w:sz w:val="28"/>
          <w:szCs w:val="28"/>
        </w:rPr>
        <w:t>Оценивание конкурсных работ осуществляется по следующим критериям:</w:t>
      </w:r>
    </w:p>
    <w:p w:rsidR="0002283F" w:rsidRDefault="009A5AB2" w:rsidP="003D0ED4">
      <w:pPr>
        <w:pStyle w:val="a3"/>
        <w:spacing w:before="0" w:beforeAutospacing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02283F">
        <w:rPr>
          <w:sz w:val="28"/>
          <w:szCs w:val="28"/>
        </w:rPr>
        <w:t xml:space="preserve"> содержание сочинения;</w:t>
      </w:r>
    </w:p>
    <w:p w:rsidR="007041E7" w:rsidRPr="00B46553" w:rsidRDefault="009A5AB2" w:rsidP="003D0ED4">
      <w:pPr>
        <w:pStyle w:val="a3"/>
        <w:spacing w:before="0" w:beforeAutospacing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CA0A7F">
        <w:rPr>
          <w:sz w:val="28"/>
          <w:szCs w:val="28"/>
        </w:rPr>
        <w:t xml:space="preserve"> ж</w:t>
      </w:r>
      <w:r w:rsidR="00893822" w:rsidRPr="00B46553">
        <w:rPr>
          <w:sz w:val="28"/>
          <w:szCs w:val="28"/>
        </w:rPr>
        <w:t>анровое и</w:t>
      </w:r>
      <w:r w:rsidR="00CA0A7F">
        <w:rPr>
          <w:sz w:val="28"/>
          <w:szCs w:val="28"/>
        </w:rPr>
        <w:t xml:space="preserve"> языковое своеобразие сочинения;</w:t>
      </w:r>
      <w:r w:rsidR="00893822" w:rsidRPr="00B46553">
        <w:rPr>
          <w:sz w:val="28"/>
          <w:szCs w:val="28"/>
        </w:rPr>
        <w:t xml:space="preserve"> </w:t>
      </w:r>
    </w:p>
    <w:p w:rsidR="00893822" w:rsidRPr="00B46553" w:rsidRDefault="009A5AB2" w:rsidP="003D0ED4">
      <w:pPr>
        <w:pStyle w:val="a3"/>
        <w:spacing w:before="0" w:beforeAutospacing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CA0A7F">
        <w:rPr>
          <w:sz w:val="28"/>
          <w:szCs w:val="28"/>
        </w:rPr>
        <w:t xml:space="preserve"> г</w:t>
      </w:r>
      <w:r w:rsidR="007041E7" w:rsidRPr="00B46553">
        <w:rPr>
          <w:sz w:val="28"/>
          <w:szCs w:val="28"/>
        </w:rPr>
        <w:t>рамотность сочинения</w:t>
      </w:r>
    </w:p>
    <w:p w:rsidR="00F255A1" w:rsidRPr="00B46553" w:rsidRDefault="00CA0A7F" w:rsidP="003D0ED4">
      <w:pPr>
        <w:pStyle w:val="a3"/>
        <w:spacing w:before="0" w:beforeAutospacing="0" w:after="0" w:afterAutospacing="0"/>
        <w:ind w:left="-709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893822" w:rsidRPr="00B46553">
        <w:rPr>
          <w:sz w:val="28"/>
          <w:szCs w:val="28"/>
        </w:rPr>
        <w:t>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024F91" w:rsidRDefault="00024F91" w:rsidP="003D0ED4">
      <w:pPr>
        <w:pStyle w:val="aa"/>
        <w:ind w:left="-709" w:right="233" w:firstLine="567"/>
        <w:rPr>
          <w:sz w:val="28"/>
          <w:szCs w:val="28"/>
        </w:rPr>
      </w:pPr>
    </w:p>
    <w:p w:rsidR="00E01A4F" w:rsidRPr="00E01A4F" w:rsidRDefault="00E01A4F" w:rsidP="00E01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4F">
        <w:rPr>
          <w:rFonts w:ascii="Times New Roman" w:hAnsi="Times New Roman" w:cs="Times New Roman"/>
          <w:b/>
          <w:sz w:val="28"/>
          <w:szCs w:val="28"/>
        </w:rPr>
        <w:t>Оценки в таблице выставляются от 0 до 3 баллов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812"/>
        <w:gridCol w:w="1383"/>
      </w:tblGrid>
      <w:tr w:rsidR="00E01A4F" w:rsidRPr="00E01A4F" w:rsidTr="00155B70">
        <w:tc>
          <w:tcPr>
            <w:tcW w:w="534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E01A4F" w:rsidRPr="00E01A4F" w:rsidTr="00155B70">
        <w:trPr>
          <w:trHeight w:val="280"/>
        </w:trPr>
        <w:tc>
          <w:tcPr>
            <w:tcW w:w="534" w:type="dxa"/>
            <w:vMerge w:val="restart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E01A4F" w:rsidRPr="00E01A4F" w:rsidRDefault="00E01A4F" w:rsidP="00E0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сочинения</w:t>
            </w: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Соответствие сочинения выбранному тематическому направлению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2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1.2. Формулировка темы сочинения (уместность, самостоятельность, оригинальность)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6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1.3. Соответствие содержания теме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47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1.5. Оригинальность авторского замысла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54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1.6.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96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1.7. Корректное использование 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1.8. Соответствие содержания выбранному жанру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1.9. Воплощение идейного замысла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80"/>
        </w:trPr>
        <w:tc>
          <w:tcPr>
            <w:tcW w:w="534" w:type="dxa"/>
            <w:vMerge w:val="restart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2.2. Цельность, логичность</w:t>
            </w:r>
            <w:r w:rsidRPr="00E01A4F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4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2.3. Богатство лексики и разнообразие синтаксических конструкций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487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2.4. Точность, ясность и выразительность речи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276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2.5. Целесообразность использования языковых средств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380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Стилевое единство 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499"/>
        </w:trPr>
        <w:tc>
          <w:tcPr>
            <w:tcW w:w="9571" w:type="dxa"/>
            <w:gridSpan w:val="4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3 – Грамотность сочинения, количество ошибок </w:t>
            </w:r>
          </w:p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оценивается по следующей шкале:  нет ошибок – 3 балла, 1-2 ошибки – 2 балла, 3 ошибки – 1 балл, более 3 ошибок – 0 баллов</w:t>
            </w:r>
          </w:p>
        </w:tc>
      </w:tr>
      <w:tr w:rsidR="00E01A4F" w:rsidRPr="00E01A4F" w:rsidTr="00155B70">
        <w:trPr>
          <w:trHeight w:val="499"/>
        </w:trPr>
        <w:tc>
          <w:tcPr>
            <w:tcW w:w="534" w:type="dxa"/>
            <w:vMerge w:val="restart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3.1. Соблюдение орфографических норм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462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3.2. Соблюдение пунктуационных норм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1108"/>
        </w:trPr>
        <w:tc>
          <w:tcPr>
            <w:tcW w:w="534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1A4F" w:rsidRPr="00E01A4F" w:rsidRDefault="00E01A4F" w:rsidP="00E0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01A4F" w:rsidRPr="00E01A4F" w:rsidRDefault="00E01A4F" w:rsidP="00E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3.3.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4F" w:rsidRPr="00E01A4F" w:rsidTr="00155B70">
        <w:trPr>
          <w:trHeight w:val="494"/>
        </w:trPr>
        <w:tc>
          <w:tcPr>
            <w:tcW w:w="8188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1A4F" w:rsidRPr="00E01A4F" w:rsidRDefault="00E01A4F" w:rsidP="00E0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4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  <w:r w:rsidRPr="00E01A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(максимум 54 балла) :</w:t>
            </w:r>
          </w:p>
        </w:tc>
        <w:tc>
          <w:tcPr>
            <w:tcW w:w="1383" w:type="dxa"/>
          </w:tcPr>
          <w:p w:rsidR="00E01A4F" w:rsidRPr="00E01A4F" w:rsidRDefault="00E01A4F" w:rsidP="00E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A4F" w:rsidRDefault="00E01A4F" w:rsidP="003D0ED4">
      <w:pPr>
        <w:pStyle w:val="aa"/>
        <w:ind w:left="-709" w:right="233" w:firstLine="567"/>
        <w:rPr>
          <w:sz w:val="28"/>
          <w:szCs w:val="28"/>
        </w:rPr>
      </w:pPr>
    </w:p>
    <w:p w:rsidR="00E01A4F" w:rsidRDefault="00E01A4F" w:rsidP="00E01A4F">
      <w:pPr>
        <w:pStyle w:val="aa"/>
        <w:ind w:left="0" w:right="233" w:firstLine="0"/>
        <w:rPr>
          <w:sz w:val="28"/>
          <w:szCs w:val="28"/>
        </w:rPr>
      </w:pPr>
    </w:p>
    <w:p w:rsidR="00BD2C6E" w:rsidRPr="00B46553" w:rsidRDefault="00BD2C6E" w:rsidP="003D0ED4">
      <w:pPr>
        <w:pStyle w:val="aa"/>
        <w:ind w:left="-709" w:right="233" w:firstLine="567"/>
        <w:rPr>
          <w:sz w:val="28"/>
          <w:szCs w:val="28"/>
        </w:rPr>
      </w:pPr>
      <w:r w:rsidRPr="00B46553">
        <w:rPr>
          <w:sz w:val="28"/>
          <w:szCs w:val="28"/>
        </w:rPr>
        <w:t>Показатели оценки по критериям и их выражение в баллах представлены в таблице. Максимальный балл по каждому показателю – 3. Итоговая сумма баллов, выставленных одним членом жюри за одну конкурсную работу, на школьном и</w:t>
      </w:r>
      <w:r w:rsidR="00055512" w:rsidRPr="00B46553">
        <w:rPr>
          <w:sz w:val="28"/>
          <w:szCs w:val="28"/>
        </w:rPr>
        <w:t xml:space="preserve"> муниципальном этапе не может превышать </w:t>
      </w:r>
      <w:r w:rsidR="007041E7" w:rsidRPr="00B46553">
        <w:rPr>
          <w:sz w:val="28"/>
          <w:szCs w:val="28"/>
        </w:rPr>
        <w:t>54 балла</w:t>
      </w:r>
      <w:r w:rsidR="00055512" w:rsidRPr="00B46553">
        <w:rPr>
          <w:sz w:val="28"/>
          <w:szCs w:val="28"/>
        </w:rPr>
        <w:t>.</w:t>
      </w:r>
    </w:p>
    <w:p w:rsidR="00BD2C6E" w:rsidRPr="00B46553" w:rsidRDefault="00BD2C6E" w:rsidP="003D0ED4">
      <w:pPr>
        <w:pStyle w:val="aa"/>
        <w:spacing w:line="276" w:lineRule="auto"/>
        <w:ind w:left="-709" w:right="233" w:firstLine="567"/>
        <w:rPr>
          <w:sz w:val="28"/>
          <w:szCs w:val="28"/>
        </w:rPr>
      </w:pPr>
    </w:p>
    <w:p w:rsidR="00CA0A7F" w:rsidRDefault="00CA0A7F" w:rsidP="003D0ED4">
      <w:pPr>
        <w:pStyle w:val="aa"/>
        <w:spacing w:line="276" w:lineRule="auto"/>
        <w:ind w:left="-709" w:right="233" w:firstLine="567"/>
        <w:jc w:val="center"/>
        <w:rPr>
          <w:sz w:val="28"/>
          <w:szCs w:val="28"/>
        </w:rPr>
      </w:pPr>
    </w:p>
    <w:p w:rsidR="00E61E56" w:rsidRPr="00CA0A7F" w:rsidRDefault="005A2FDE" w:rsidP="003D0ED4">
      <w:pPr>
        <w:pStyle w:val="aa"/>
        <w:spacing w:line="276" w:lineRule="auto"/>
        <w:ind w:left="-709" w:right="233" w:firstLine="567"/>
        <w:jc w:val="center"/>
        <w:rPr>
          <w:color w:val="000000" w:themeColor="text1"/>
          <w:sz w:val="28"/>
          <w:szCs w:val="28"/>
        </w:rPr>
      </w:pPr>
      <w:r w:rsidRPr="00B46553">
        <w:rPr>
          <w:b/>
          <w:color w:val="000000" w:themeColor="text1"/>
          <w:sz w:val="28"/>
          <w:szCs w:val="28"/>
        </w:rPr>
        <w:t>Определение победителей и подведение итогов Конкурса</w:t>
      </w:r>
    </w:p>
    <w:p w:rsidR="00E61E56" w:rsidRPr="00B46553" w:rsidRDefault="00E61E56" w:rsidP="003D0ED4">
      <w:pPr>
        <w:pStyle w:val="aa"/>
        <w:spacing w:line="276" w:lineRule="auto"/>
        <w:ind w:left="-709" w:right="233" w:firstLine="567"/>
        <w:jc w:val="left"/>
        <w:rPr>
          <w:color w:val="000000" w:themeColor="text1"/>
          <w:sz w:val="28"/>
          <w:szCs w:val="28"/>
        </w:rPr>
      </w:pPr>
    </w:p>
    <w:p w:rsidR="00416571" w:rsidRPr="00B46553" w:rsidRDefault="00402186" w:rsidP="003D0ED4">
      <w:pPr>
        <w:pStyle w:val="aa"/>
        <w:spacing w:line="276" w:lineRule="auto"/>
        <w:ind w:left="-709" w:right="233" w:firstLine="567"/>
        <w:jc w:val="left"/>
        <w:rPr>
          <w:color w:val="000000" w:themeColor="text1"/>
          <w:sz w:val="28"/>
          <w:szCs w:val="28"/>
        </w:rPr>
      </w:pPr>
      <w:r w:rsidRPr="00B46553">
        <w:rPr>
          <w:color w:val="000000" w:themeColor="text1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 возрастной группе. </w:t>
      </w:r>
    </w:p>
    <w:p w:rsidR="00CD682B" w:rsidRDefault="00B77D91" w:rsidP="003D0ED4">
      <w:pPr>
        <w:pStyle w:val="a5"/>
        <w:ind w:left="-7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46553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Победители </w:t>
      </w:r>
      <w:r w:rsidR="005F4996">
        <w:rPr>
          <w:rFonts w:ascii="Times New Roman" w:hAnsi="Times New Roman"/>
          <w:color w:val="000000" w:themeColor="text1"/>
          <w:sz w:val="28"/>
          <w:szCs w:val="28"/>
          <w:lang w:bidi="ru-RU"/>
        </w:rPr>
        <w:t>и п</w:t>
      </w:r>
      <w:r w:rsidRPr="00B46553">
        <w:rPr>
          <w:rFonts w:ascii="Times New Roman" w:hAnsi="Times New Roman"/>
          <w:color w:val="000000" w:themeColor="text1"/>
          <w:sz w:val="28"/>
          <w:szCs w:val="28"/>
        </w:rPr>
        <w:t xml:space="preserve">ризеры муниципального этапа Конкурса </w:t>
      </w:r>
      <w:r w:rsidR="00071B61" w:rsidRPr="00B46553">
        <w:rPr>
          <w:rFonts w:ascii="Times New Roman" w:hAnsi="Times New Roman"/>
          <w:color w:val="000000" w:themeColor="text1"/>
          <w:sz w:val="28"/>
          <w:szCs w:val="28"/>
        </w:rPr>
        <w:t xml:space="preserve">награждаются </w:t>
      </w:r>
      <w:r w:rsidRPr="00B46553">
        <w:rPr>
          <w:rFonts w:ascii="Times New Roman" w:hAnsi="Times New Roman"/>
          <w:color w:val="000000" w:themeColor="text1"/>
          <w:sz w:val="28"/>
          <w:szCs w:val="28"/>
        </w:rPr>
        <w:t xml:space="preserve">дипломами </w:t>
      </w:r>
      <w:r w:rsidR="00760F6E">
        <w:rPr>
          <w:rFonts w:ascii="Times New Roman" w:hAnsi="Times New Roman"/>
          <w:color w:val="000000" w:themeColor="text1"/>
          <w:sz w:val="28"/>
          <w:szCs w:val="28"/>
        </w:rPr>
        <w:t>комитета образования</w:t>
      </w:r>
    </w:p>
    <w:p w:rsidR="00CD682B" w:rsidRDefault="00CD682B" w:rsidP="003D0ED4">
      <w:pPr>
        <w:pStyle w:val="a5"/>
        <w:ind w:left="-7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6506A7" w:rsidRDefault="006506A7" w:rsidP="003D0ED4">
      <w:pPr>
        <w:pStyle w:val="a5"/>
        <w:ind w:left="-709" w:firstLine="567"/>
        <w:rPr>
          <w:rFonts w:ascii="Times New Roman" w:hAnsi="Times New Roman"/>
          <w:sz w:val="24"/>
          <w:szCs w:val="24"/>
        </w:rPr>
      </w:pPr>
    </w:p>
    <w:p w:rsidR="009A5AB2" w:rsidRDefault="009A5AB2" w:rsidP="003D0ED4">
      <w:pPr>
        <w:pStyle w:val="a5"/>
        <w:spacing w:line="240" w:lineRule="auto"/>
        <w:ind w:left="-709" w:firstLine="567"/>
        <w:rPr>
          <w:rFonts w:ascii="Times New Roman" w:hAnsi="Times New Roman"/>
          <w:sz w:val="24"/>
          <w:szCs w:val="24"/>
        </w:rPr>
      </w:pPr>
    </w:p>
    <w:p w:rsidR="0066443A" w:rsidRPr="00E01A4F" w:rsidRDefault="0066443A" w:rsidP="00E01A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0E5" w:rsidRPr="00CD682B" w:rsidRDefault="00F600E5" w:rsidP="00807828">
      <w:pPr>
        <w:pStyle w:val="a5"/>
        <w:spacing w:after="0" w:line="240" w:lineRule="auto"/>
        <w:ind w:left="6371" w:firstLine="1417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CA0A7F">
        <w:rPr>
          <w:rFonts w:ascii="Times New Roman" w:hAnsi="Times New Roman"/>
          <w:sz w:val="24"/>
          <w:szCs w:val="24"/>
        </w:rPr>
        <w:t xml:space="preserve">Приложение 2  </w:t>
      </w:r>
    </w:p>
    <w:p w:rsidR="00F600E5" w:rsidRPr="00CA0A7F" w:rsidRDefault="00F600E5" w:rsidP="00807828">
      <w:pPr>
        <w:spacing w:after="0" w:line="240" w:lineRule="auto"/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0A7F">
        <w:rPr>
          <w:rFonts w:ascii="Times New Roman" w:hAnsi="Times New Roman" w:cs="Times New Roman"/>
          <w:sz w:val="24"/>
          <w:szCs w:val="24"/>
        </w:rPr>
        <w:lastRenderedPageBreak/>
        <w:t>к распоряжению комитета образования</w:t>
      </w:r>
    </w:p>
    <w:p w:rsidR="00F600E5" w:rsidRPr="00CA0A7F" w:rsidRDefault="00F600E5" w:rsidP="00807828">
      <w:pPr>
        <w:spacing w:after="0" w:line="240" w:lineRule="auto"/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0A7F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F600E5" w:rsidRPr="00CA0A7F" w:rsidRDefault="00F600E5" w:rsidP="008078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0A7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507B9" w:rsidRPr="00CA0A7F" w:rsidRDefault="00AA3EFA" w:rsidP="0080782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A7F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2A5B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05</w:t>
      </w:r>
      <w:r w:rsidR="002A5B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F6593C" w:rsidRPr="00CA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A0A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сентября 201</w:t>
      </w:r>
      <w:r w:rsidR="00027BE6" w:rsidRPr="00CA0A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Pr="00CA0A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  <w:r w:rsidRPr="00CA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6593C" w:rsidRPr="00CA0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319  </w:t>
      </w:r>
      <w:r w:rsidR="006D041F" w:rsidRPr="00CA0A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-р</w:t>
      </w:r>
    </w:p>
    <w:p w:rsidR="00F600E5" w:rsidRPr="00B46553" w:rsidRDefault="00F600E5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C7A" w:rsidRDefault="00565C7A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B9" w:rsidRPr="00B46553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</w:p>
    <w:p w:rsidR="003507B9" w:rsidRPr="00B46553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 сочинений в 201</w:t>
      </w:r>
      <w:r w:rsidR="00027BE6" w:rsidRPr="00B46553">
        <w:rPr>
          <w:rFonts w:ascii="Times New Roman" w:hAnsi="Times New Roman" w:cs="Times New Roman"/>
          <w:b/>
          <w:sz w:val="28"/>
          <w:szCs w:val="28"/>
        </w:rPr>
        <w:t>9</w:t>
      </w:r>
      <w:r w:rsidRPr="00B4655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07B9" w:rsidRPr="00B46553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310"/>
        <w:gridCol w:w="6207"/>
      </w:tblGrid>
      <w:tr w:rsidR="003507B9" w:rsidRPr="00B46553" w:rsidTr="004A1758">
        <w:tc>
          <w:tcPr>
            <w:tcW w:w="9468" w:type="dxa"/>
            <w:gridSpan w:val="3"/>
            <w:shd w:val="clear" w:color="auto" w:fill="auto"/>
          </w:tcPr>
          <w:p w:rsidR="003507B9" w:rsidRPr="00B46553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65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Председатель жюри</w:t>
            </w:r>
          </w:p>
        </w:tc>
      </w:tr>
      <w:tr w:rsidR="003507B9" w:rsidRPr="00B46553" w:rsidTr="00AA4859">
        <w:trPr>
          <w:trHeight w:val="1290"/>
        </w:trPr>
        <w:tc>
          <w:tcPr>
            <w:tcW w:w="2951" w:type="dxa"/>
          </w:tcPr>
          <w:p w:rsidR="00ED630C" w:rsidRPr="00B46553" w:rsidRDefault="00ED630C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Борисова </w:t>
            </w:r>
          </w:p>
          <w:p w:rsidR="003507B9" w:rsidRPr="00B46553" w:rsidRDefault="00ED630C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Лилия Антоновна </w:t>
            </w:r>
          </w:p>
        </w:tc>
        <w:tc>
          <w:tcPr>
            <w:tcW w:w="310" w:type="dxa"/>
          </w:tcPr>
          <w:p w:rsidR="003507B9" w:rsidRPr="00B46553" w:rsidRDefault="003507B9" w:rsidP="00F60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3507B9" w:rsidRPr="00B46553" w:rsidRDefault="003507B9" w:rsidP="00F600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7B9" w:rsidRPr="00B46553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7" w:type="dxa"/>
            <w:shd w:val="clear" w:color="auto" w:fill="auto"/>
          </w:tcPr>
          <w:p w:rsidR="003507B9" w:rsidRPr="00B46553" w:rsidRDefault="00D30E25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РМО учителей</w:t>
            </w:r>
            <w:r w:rsidR="00ED630C"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русского языка и литерату</w:t>
            </w: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</w:t>
            </w:r>
            <w:r w:rsidR="00015DF6"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учитель русского языка и литературы МБОУ «Гимназия  № 11»</w:t>
            </w:r>
          </w:p>
        </w:tc>
      </w:tr>
      <w:tr w:rsidR="003507B9" w:rsidRPr="00B46553" w:rsidTr="004A1758">
        <w:tc>
          <w:tcPr>
            <w:tcW w:w="9468" w:type="dxa"/>
            <w:gridSpan w:val="3"/>
            <w:shd w:val="clear" w:color="auto" w:fill="auto"/>
          </w:tcPr>
          <w:p w:rsidR="003507B9" w:rsidRPr="00B46553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465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Члены жюри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Амплеева</w:t>
            </w:r>
            <w:proofErr w:type="spellEnd"/>
            <w:r w:rsidRPr="002A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310" w:type="dxa"/>
          </w:tcPr>
          <w:p w:rsidR="00CF0EAF" w:rsidRPr="002A4FC6" w:rsidRDefault="00CF0EAF" w:rsidP="00D7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«Средняя общеобразовательная школа № 13 с углубленным изучением отдельных предметов»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</w:t>
            </w:r>
          </w:p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CF0EAF" w:rsidRPr="002A4FC6" w:rsidRDefault="00CF0EAF" w:rsidP="00D76B99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 МБОУ «Вещевская ООШ»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707712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12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</w:t>
            </w:r>
          </w:p>
          <w:p w:rsidR="00CF0EAF" w:rsidRPr="00707712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12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310" w:type="dxa"/>
          </w:tcPr>
          <w:p w:rsidR="00CF0EAF" w:rsidRPr="00707712" w:rsidRDefault="00CF0EAF" w:rsidP="00D76B99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707712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71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«Каменногорский ЦО»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Егорова </w:t>
            </w: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Людмила Сергеевна</w:t>
            </w:r>
          </w:p>
        </w:tc>
        <w:tc>
          <w:tcPr>
            <w:tcW w:w="310" w:type="dxa"/>
          </w:tcPr>
          <w:p w:rsidR="00CF0EAF" w:rsidRPr="00BD1A97" w:rsidRDefault="00CF0EAF" w:rsidP="00D76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«Первомайский ЦО»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023D02" w:rsidRDefault="00023D02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Злотникова</w:t>
            </w:r>
          </w:p>
          <w:p w:rsidR="00023D02" w:rsidRPr="00023D02" w:rsidRDefault="00023D02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Людмила Андреевна</w:t>
            </w:r>
          </w:p>
        </w:tc>
        <w:tc>
          <w:tcPr>
            <w:tcW w:w="310" w:type="dxa"/>
          </w:tcPr>
          <w:p w:rsidR="00CF0EAF" w:rsidRPr="00023D02" w:rsidRDefault="00CF0EAF" w:rsidP="00D76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023D02" w:rsidRDefault="00CF0EAF" w:rsidP="00023D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</w:t>
            </w:r>
            <w:r w:rsidR="00023D02"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1- школа отечественной культуры</w:t>
            </w:r>
            <w:r w:rsidRPr="00023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Жирнова</w:t>
            </w:r>
            <w:proofErr w:type="spellEnd"/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Светлана Юрьевна</w:t>
            </w:r>
          </w:p>
        </w:tc>
        <w:tc>
          <w:tcPr>
            <w:tcW w:w="310" w:type="dxa"/>
          </w:tcPr>
          <w:p w:rsidR="00CF0EAF" w:rsidRPr="00BD1A97" w:rsidRDefault="00CF0EAF" w:rsidP="00D76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«Средняя общеобразовательная школа № 37 с углубленным изучением отдельных предметов»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 xml:space="preserve">Коломак </w:t>
            </w:r>
          </w:p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310" w:type="dxa"/>
          </w:tcPr>
          <w:p w:rsidR="00CF0EAF" w:rsidRPr="002A4FC6" w:rsidRDefault="00CF0EAF" w:rsidP="00D76B99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 xml:space="preserve">МБОУ  «Средняя общеобразовательная школа </w:t>
            </w:r>
          </w:p>
          <w:p w:rsidR="00CF0EAF" w:rsidRPr="002A4FC6" w:rsidRDefault="00CF0EAF" w:rsidP="00D76B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C6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</w:tc>
      </w:tr>
      <w:tr w:rsidR="00A30FDF" w:rsidRPr="00B46553" w:rsidTr="004A1758">
        <w:tc>
          <w:tcPr>
            <w:tcW w:w="2951" w:type="dxa"/>
          </w:tcPr>
          <w:p w:rsidR="00CF0EAF" w:rsidRPr="00BD1A97" w:rsidRDefault="00CF0EAF" w:rsidP="00F878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Овсянникова </w:t>
            </w: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Ольга Станиславовна</w:t>
            </w:r>
          </w:p>
        </w:tc>
        <w:tc>
          <w:tcPr>
            <w:tcW w:w="310" w:type="dxa"/>
          </w:tcPr>
          <w:p w:rsidR="00CF0EAF" w:rsidRPr="00BD1A97" w:rsidRDefault="00CF0EAF" w:rsidP="00F878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BD1A97" w:rsidRDefault="00CF0EAF" w:rsidP="00F878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русского языка и литературы МБОУ «Гимназия»  </w:t>
            </w:r>
          </w:p>
        </w:tc>
      </w:tr>
      <w:tr w:rsidR="00A30FDF" w:rsidRPr="00B46553" w:rsidTr="00AA4859">
        <w:trPr>
          <w:trHeight w:val="922"/>
        </w:trPr>
        <w:tc>
          <w:tcPr>
            <w:tcW w:w="2951" w:type="dxa"/>
          </w:tcPr>
          <w:p w:rsidR="00CF0EAF" w:rsidRPr="00BD1A97" w:rsidRDefault="00CF0EAF" w:rsidP="00326E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Осмоловская </w:t>
            </w:r>
          </w:p>
          <w:p w:rsidR="00CF0EAF" w:rsidRPr="00BD1A97" w:rsidRDefault="00CF0EAF" w:rsidP="00326E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</w:tcPr>
          <w:p w:rsidR="00CF0EAF" w:rsidRPr="00BD1A97" w:rsidRDefault="00CF0EAF" w:rsidP="00F878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BD1A97" w:rsidRDefault="00CF0EAF" w:rsidP="00F878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«Средняя общеобразовательная школа №  7»</w:t>
            </w:r>
          </w:p>
        </w:tc>
      </w:tr>
      <w:tr w:rsidR="00CF0EAF" w:rsidRPr="00B46553" w:rsidTr="004A1758">
        <w:tc>
          <w:tcPr>
            <w:tcW w:w="2951" w:type="dxa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Стребличенко</w:t>
            </w:r>
            <w:proofErr w:type="spellEnd"/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310" w:type="dxa"/>
          </w:tcPr>
          <w:p w:rsidR="00CF0EAF" w:rsidRPr="00BD1A97" w:rsidRDefault="00CF0EAF" w:rsidP="00D76B99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  <w:shd w:val="clear" w:color="auto" w:fill="auto"/>
          </w:tcPr>
          <w:p w:rsidR="00CF0EAF" w:rsidRPr="00BD1A97" w:rsidRDefault="00CF0EAF" w:rsidP="00D76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МБОУ «Средняя общеобразовательная школа № 37 с углубленным изучением отдельных предметов»</w:t>
            </w:r>
          </w:p>
        </w:tc>
      </w:tr>
    </w:tbl>
    <w:p w:rsidR="00930D16" w:rsidRDefault="00930D16" w:rsidP="002426C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E3AA0" w:rsidRPr="001E4B74" w:rsidRDefault="00225F8F" w:rsidP="00930D16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1E4B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 </w:t>
      </w:r>
    </w:p>
    <w:p w:rsidR="00930D16" w:rsidRDefault="00930D16" w:rsidP="00930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D16" w:rsidRDefault="00930D16" w:rsidP="00930D16">
      <w:pPr>
        <w:tabs>
          <w:tab w:val="left" w:pos="795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3AA0" w:rsidRPr="001E4B74" w:rsidRDefault="001E3AA0" w:rsidP="00930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4B74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1E3AA0" w:rsidRPr="001E4B74" w:rsidRDefault="001E3AA0" w:rsidP="00930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4B74"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1E3AA0" w:rsidRPr="001E4B74" w:rsidRDefault="001E3AA0" w:rsidP="00930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4B7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E3AA0" w:rsidRPr="001E4B74" w:rsidRDefault="001E3AA0" w:rsidP="00930D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A3EFA" w:rsidRPr="001E4B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E1BF1" w:rsidRP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05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EFA" w:rsidRPr="001E4B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A3EFA" w:rsidRPr="001E4B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сентября  201</w:t>
      </w:r>
      <w:r w:rsidR="00027BE6" w:rsidRPr="001E4B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AA3EFA" w:rsidRPr="001E4B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  <w:r w:rsidR="00AA3EFA" w:rsidRPr="001E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B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319</w:t>
      </w:r>
      <w:r w:rsidR="006D041F" w:rsidRPr="001E4B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D041F" w:rsidRPr="001E4B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</w:t>
      </w:r>
    </w:p>
    <w:p w:rsidR="001E3AA0" w:rsidRPr="001E4B74" w:rsidRDefault="001E3AA0" w:rsidP="001E3A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AA0" w:rsidRPr="00B46553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A0" w:rsidRPr="00B46553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A0" w:rsidRPr="00B46553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</w:p>
    <w:p w:rsidR="001E3AA0" w:rsidRPr="00B46553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53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 сочинений в 201</w:t>
      </w:r>
      <w:r w:rsidR="00027BE6" w:rsidRPr="00B46553">
        <w:rPr>
          <w:rFonts w:ascii="Times New Roman" w:hAnsi="Times New Roman" w:cs="Times New Roman"/>
          <w:b/>
          <w:sz w:val="28"/>
          <w:szCs w:val="28"/>
        </w:rPr>
        <w:t>9</w:t>
      </w:r>
      <w:r w:rsidRPr="00B4655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3AA0" w:rsidRPr="00B46553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10"/>
        <w:gridCol w:w="6125"/>
      </w:tblGrid>
      <w:tr w:rsidR="001E3AA0" w:rsidRPr="00B46553" w:rsidTr="001E3AA0">
        <w:tc>
          <w:tcPr>
            <w:tcW w:w="5000" w:type="pct"/>
            <w:gridSpan w:val="3"/>
            <w:shd w:val="clear" w:color="auto" w:fill="auto"/>
          </w:tcPr>
          <w:p w:rsidR="001E3AA0" w:rsidRPr="00B46553" w:rsidRDefault="001E3AA0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65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Председатель рабочей группы</w:t>
            </w:r>
          </w:p>
        </w:tc>
      </w:tr>
      <w:tr w:rsidR="00347A95" w:rsidRPr="00B46553" w:rsidTr="001E3AA0">
        <w:tc>
          <w:tcPr>
            <w:tcW w:w="1558" w:type="pct"/>
          </w:tcPr>
          <w:p w:rsidR="003F165C" w:rsidRPr="00B46553" w:rsidRDefault="00347A95" w:rsidP="003F165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65C" w:rsidRPr="00B46553">
              <w:rPr>
                <w:rFonts w:ascii="Times New Roman" w:hAnsi="Times New Roman" w:cs="Times New Roman"/>
                <w:sz w:val="28"/>
                <w:szCs w:val="28"/>
              </w:rPr>
              <w:t>Гельд Любовь Сергеевна</w:t>
            </w:r>
          </w:p>
          <w:p w:rsidR="00347A95" w:rsidRPr="00B46553" w:rsidRDefault="00347A95" w:rsidP="00F95727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:rsidR="00347A95" w:rsidRPr="00B46553" w:rsidRDefault="00347A95" w:rsidP="0038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7A95" w:rsidRPr="00B46553" w:rsidRDefault="00347A95" w:rsidP="00382A9A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shd w:val="clear" w:color="auto" w:fill="auto"/>
          </w:tcPr>
          <w:p w:rsidR="00347A95" w:rsidRPr="00B46553" w:rsidRDefault="003F165C" w:rsidP="00382A9A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47A95" w:rsidRPr="00B46553">
              <w:rPr>
                <w:rFonts w:ascii="Times New Roman" w:hAnsi="Times New Roman" w:cs="Times New Roman"/>
                <w:sz w:val="28"/>
                <w:szCs w:val="28"/>
              </w:rPr>
              <w:t xml:space="preserve"> МБУ «ВРИМЦ»</w:t>
            </w:r>
          </w:p>
        </w:tc>
      </w:tr>
      <w:tr w:rsidR="00347A95" w:rsidRPr="00B46553" w:rsidTr="001E3AA0">
        <w:tc>
          <w:tcPr>
            <w:tcW w:w="5000" w:type="pct"/>
            <w:gridSpan w:val="3"/>
          </w:tcPr>
          <w:p w:rsidR="00347A95" w:rsidRPr="00B46553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рабочей группы</w:t>
            </w:r>
          </w:p>
        </w:tc>
      </w:tr>
      <w:tr w:rsidR="00C570A6" w:rsidRPr="00B46553" w:rsidTr="001E3AA0">
        <w:tc>
          <w:tcPr>
            <w:tcW w:w="1558" w:type="pct"/>
          </w:tcPr>
          <w:p w:rsidR="00A30FDF" w:rsidRPr="00B46553" w:rsidRDefault="00A30FDF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</w:p>
          <w:p w:rsidR="00C570A6" w:rsidRPr="00B46553" w:rsidRDefault="00A30FDF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164" w:type="pct"/>
          </w:tcPr>
          <w:p w:rsidR="00C570A6" w:rsidRPr="00B46553" w:rsidRDefault="00C570A6" w:rsidP="00C5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8" w:type="pct"/>
            <w:shd w:val="clear" w:color="auto" w:fill="auto"/>
          </w:tcPr>
          <w:p w:rsidR="00C570A6" w:rsidRPr="00B46553" w:rsidRDefault="00E06BC7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методист МБУ «ВРИМЦ»</w:t>
            </w:r>
          </w:p>
        </w:tc>
      </w:tr>
      <w:tr w:rsidR="00C570A6" w:rsidRPr="00B46553" w:rsidTr="001E3AA0">
        <w:tc>
          <w:tcPr>
            <w:tcW w:w="1558" w:type="pct"/>
          </w:tcPr>
          <w:p w:rsidR="00C570A6" w:rsidRPr="00B46553" w:rsidRDefault="00E2037C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</w:t>
            </w:r>
          </w:p>
          <w:p w:rsidR="00E2037C" w:rsidRPr="00B46553" w:rsidRDefault="00E2037C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Анатольевна</w:t>
            </w:r>
          </w:p>
        </w:tc>
        <w:tc>
          <w:tcPr>
            <w:tcW w:w="164" w:type="pct"/>
          </w:tcPr>
          <w:p w:rsidR="00C570A6" w:rsidRPr="00B46553" w:rsidRDefault="00C570A6" w:rsidP="00C5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8" w:type="pct"/>
            <w:shd w:val="clear" w:color="auto" w:fill="auto"/>
          </w:tcPr>
          <w:p w:rsidR="00C570A6" w:rsidRPr="00B46553" w:rsidRDefault="00E2037C" w:rsidP="00C570A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553">
              <w:rPr>
                <w:rFonts w:ascii="Times New Roman" w:hAnsi="Times New Roman" w:cs="Times New Roman"/>
                <w:sz w:val="28"/>
                <w:szCs w:val="28"/>
              </w:rPr>
              <w:t>методист МБУ «ВРИМЦ»</w:t>
            </w:r>
          </w:p>
        </w:tc>
      </w:tr>
    </w:tbl>
    <w:p w:rsidR="001E3AA0" w:rsidRPr="00B46553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color w:val="FF0000"/>
          <w:sz w:val="28"/>
          <w:szCs w:val="28"/>
        </w:rPr>
      </w:pPr>
    </w:p>
    <w:p w:rsidR="001E3AA0" w:rsidRPr="00B46553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Pr="00B46553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Pr="00B46553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F878D0" w:rsidRDefault="00F878D0" w:rsidP="00B67D7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sectPr w:rsidR="00F878D0" w:rsidSect="00F878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57A"/>
    <w:multiLevelType w:val="hybridMultilevel"/>
    <w:tmpl w:val="E7C05A08"/>
    <w:lvl w:ilvl="0" w:tplc="568CB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16FD0"/>
    <w:multiLevelType w:val="hybridMultilevel"/>
    <w:tmpl w:val="BF0A94E8"/>
    <w:lvl w:ilvl="0" w:tplc="33FA807A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E6AE346">
      <w:numFmt w:val="bullet"/>
      <w:lvlText w:val="•"/>
      <w:lvlJc w:val="left"/>
      <w:pPr>
        <w:ind w:left="1178" w:hanging="233"/>
      </w:pPr>
      <w:rPr>
        <w:lang w:val="ru-RU" w:eastAsia="ru-RU" w:bidi="ru-RU"/>
      </w:rPr>
    </w:lvl>
    <w:lvl w:ilvl="2" w:tplc="B5CE3288">
      <w:numFmt w:val="bullet"/>
      <w:lvlText w:val="•"/>
      <w:lvlJc w:val="left"/>
      <w:pPr>
        <w:ind w:left="2137" w:hanging="233"/>
      </w:pPr>
      <w:rPr>
        <w:lang w:val="ru-RU" w:eastAsia="ru-RU" w:bidi="ru-RU"/>
      </w:rPr>
    </w:lvl>
    <w:lvl w:ilvl="3" w:tplc="DB5AB78C">
      <w:numFmt w:val="bullet"/>
      <w:lvlText w:val="•"/>
      <w:lvlJc w:val="left"/>
      <w:pPr>
        <w:ind w:left="3095" w:hanging="233"/>
      </w:pPr>
      <w:rPr>
        <w:lang w:val="ru-RU" w:eastAsia="ru-RU" w:bidi="ru-RU"/>
      </w:rPr>
    </w:lvl>
    <w:lvl w:ilvl="4" w:tplc="F86605CC">
      <w:numFmt w:val="bullet"/>
      <w:lvlText w:val="•"/>
      <w:lvlJc w:val="left"/>
      <w:pPr>
        <w:ind w:left="4054" w:hanging="233"/>
      </w:pPr>
      <w:rPr>
        <w:lang w:val="ru-RU" w:eastAsia="ru-RU" w:bidi="ru-RU"/>
      </w:rPr>
    </w:lvl>
    <w:lvl w:ilvl="5" w:tplc="AB4AE1C6">
      <w:numFmt w:val="bullet"/>
      <w:lvlText w:val="•"/>
      <w:lvlJc w:val="left"/>
      <w:pPr>
        <w:ind w:left="5013" w:hanging="233"/>
      </w:pPr>
      <w:rPr>
        <w:lang w:val="ru-RU" w:eastAsia="ru-RU" w:bidi="ru-RU"/>
      </w:rPr>
    </w:lvl>
    <w:lvl w:ilvl="6" w:tplc="EC80A720">
      <w:numFmt w:val="bullet"/>
      <w:lvlText w:val="•"/>
      <w:lvlJc w:val="left"/>
      <w:pPr>
        <w:ind w:left="5971" w:hanging="233"/>
      </w:pPr>
      <w:rPr>
        <w:lang w:val="ru-RU" w:eastAsia="ru-RU" w:bidi="ru-RU"/>
      </w:rPr>
    </w:lvl>
    <w:lvl w:ilvl="7" w:tplc="F8D48540">
      <w:numFmt w:val="bullet"/>
      <w:lvlText w:val="•"/>
      <w:lvlJc w:val="left"/>
      <w:pPr>
        <w:ind w:left="6930" w:hanging="233"/>
      </w:pPr>
      <w:rPr>
        <w:lang w:val="ru-RU" w:eastAsia="ru-RU" w:bidi="ru-RU"/>
      </w:rPr>
    </w:lvl>
    <w:lvl w:ilvl="8" w:tplc="74A698E2">
      <w:numFmt w:val="bullet"/>
      <w:lvlText w:val="•"/>
      <w:lvlJc w:val="left"/>
      <w:pPr>
        <w:ind w:left="7889" w:hanging="233"/>
      </w:pPr>
      <w:rPr>
        <w:lang w:val="ru-RU" w:eastAsia="ru-RU" w:bidi="ru-RU"/>
      </w:rPr>
    </w:lvl>
  </w:abstractNum>
  <w:abstractNum w:abstractNumId="2" w15:restartNumberingAfterBreak="0">
    <w:nsid w:val="2D595946"/>
    <w:multiLevelType w:val="multilevel"/>
    <w:tmpl w:val="9FECC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A64243"/>
    <w:multiLevelType w:val="multilevel"/>
    <w:tmpl w:val="92B4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108FA"/>
    <w:multiLevelType w:val="hybridMultilevel"/>
    <w:tmpl w:val="446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7428"/>
    <w:multiLevelType w:val="multilevel"/>
    <w:tmpl w:val="E07EDC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98B23B1"/>
    <w:multiLevelType w:val="hybridMultilevel"/>
    <w:tmpl w:val="0D56F80C"/>
    <w:lvl w:ilvl="0" w:tplc="7B5E23D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486BEC">
      <w:numFmt w:val="bullet"/>
      <w:lvlText w:val="•"/>
      <w:lvlJc w:val="left"/>
      <w:pPr>
        <w:ind w:left="1178" w:hanging="140"/>
      </w:pPr>
      <w:rPr>
        <w:lang w:val="ru-RU" w:eastAsia="ru-RU" w:bidi="ru-RU"/>
      </w:rPr>
    </w:lvl>
    <w:lvl w:ilvl="2" w:tplc="B14EAC0E">
      <w:numFmt w:val="bullet"/>
      <w:lvlText w:val="•"/>
      <w:lvlJc w:val="left"/>
      <w:pPr>
        <w:ind w:left="2137" w:hanging="140"/>
      </w:pPr>
      <w:rPr>
        <w:lang w:val="ru-RU" w:eastAsia="ru-RU" w:bidi="ru-RU"/>
      </w:rPr>
    </w:lvl>
    <w:lvl w:ilvl="3" w:tplc="021C5AB4">
      <w:numFmt w:val="bullet"/>
      <w:lvlText w:val="•"/>
      <w:lvlJc w:val="left"/>
      <w:pPr>
        <w:ind w:left="3095" w:hanging="140"/>
      </w:pPr>
      <w:rPr>
        <w:lang w:val="ru-RU" w:eastAsia="ru-RU" w:bidi="ru-RU"/>
      </w:rPr>
    </w:lvl>
    <w:lvl w:ilvl="4" w:tplc="3F306888">
      <w:numFmt w:val="bullet"/>
      <w:lvlText w:val="•"/>
      <w:lvlJc w:val="left"/>
      <w:pPr>
        <w:ind w:left="4054" w:hanging="140"/>
      </w:pPr>
      <w:rPr>
        <w:lang w:val="ru-RU" w:eastAsia="ru-RU" w:bidi="ru-RU"/>
      </w:rPr>
    </w:lvl>
    <w:lvl w:ilvl="5" w:tplc="8592D924">
      <w:numFmt w:val="bullet"/>
      <w:lvlText w:val="•"/>
      <w:lvlJc w:val="left"/>
      <w:pPr>
        <w:ind w:left="5013" w:hanging="140"/>
      </w:pPr>
      <w:rPr>
        <w:lang w:val="ru-RU" w:eastAsia="ru-RU" w:bidi="ru-RU"/>
      </w:rPr>
    </w:lvl>
    <w:lvl w:ilvl="6" w:tplc="CCEE8616">
      <w:numFmt w:val="bullet"/>
      <w:lvlText w:val="•"/>
      <w:lvlJc w:val="left"/>
      <w:pPr>
        <w:ind w:left="5971" w:hanging="140"/>
      </w:pPr>
      <w:rPr>
        <w:lang w:val="ru-RU" w:eastAsia="ru-RU" w:bidi="ru-RU"/>
      </w:rPr>
    </w:lvl>
    <w:lvl w:ilvl="7" w:tplc="99C839E2">
      <w:numFmt w:val="bullet"/>
      <w:lvlText w:val="•"/>
      <w:lvlJc w:val="left"/>
      <w:pPr>
        <w:ind w:left="6930" w:hanging="140"/>
      </w:pPr>
      <w:rPr>
        <w:lang w:val="ru-RU" w:eastAsia="ru-RU" w:bidi="ru-RU"/>
      </w:rPr>
    </w:lvl>
    <w:lvl w:ilvl="8" w:tplc="E16EF6BC">
      <w:numFmt w:val="bullet"/>
      <w:lvlText w:val="•"/>
      <w:lvlJc w:val="left"/>
      <w:pPr>
        <w:ind w:left="7889" w:hanging="140"/>
      </w:pPr>
      <w:rPr>
        <w:lang w:val="ru-RU" w:eastAsia="ru-RU" w:bidi="ru-RU"/>
      </w:rPr>
    </w:lvl>
  </w:abstractNum>
  <w:abstractNum w:abstractNumId="7" w15:restartNumberingAfterBreak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359D7"/>
    <w:multiLevelType w:val="hybridMultilevel"/>
    <w:tmpl w:val="8A627708"/>
    <w:lvl w:ilvl="0" w:tplc="E0A82158">
      <w:start w:val="1"/>
      <w:numFmt w:val="decimal"/>
      <w:lvlText w:val="%1."/>
      <w:lvlJc w:val="left"/>
      <w:pPr>
        <w:ind w:left="211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 w15:restartNumberingAfterBreak="0">
    <w:nsid w:val="63BF6266"/>
    <w:multiLevelType w:val="multilevel"/>
    <w:tmpl w:val="74928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9E"/>
    <w:rsid w:val="0000241C"/>
    <w:rsid w:val="00002FAC"/>
    <w:rsid w:val="00012781"/>
    <w:rsid w:val="00014BC6"/>
    <w:rsid w:val="000151F5"/>
    <w:rsid w:val="00015DF6"/>
    <w:rsid w:val="0002283F"/>
    <w:rsid w:val="00023D02"/>
    <w:rsid w:val="00024F91"/>
    <w:rsid w:val="00027BE6"/>
    <w:rsid w:val="0003054B"/>
    <w:rsid w:val="00055512"/>
    <w:rsid w:val="00063CB8"/>
    <w:rsid w:val="00071B61"/>
    <w:rsid w:val="000A5D2C"/>
    <w:rsid w:val="000B13D3"/>
    <w:rsid w:val="000D7077"/>
    <w:rsid w:val="000F51F0"/>
    <w:rsid w:val="00133F37"/>
    <w:rsid w:val="0016364A"/>
    <w:rsid w:val="001B611C"/>
    <w:rsid w:val="001D0C4C"/>
    <w:rsid w:val="001E3AA0"/>
    <w:rsid w:val="001E42F2"/>
    <w:rsid w:val="001E4B74"/>
    <w:rsid w:val="001F6FE0"/>
    <w:rsid w:val="002110C7"/>
    <w:rsid w:val="00225F8F"/>
    <w:rsid w:val="00227A9E"/>
    <w:rsid w:val="002426CC"/>
    <w:rsid w:val="00244594"/>
    <w:rsid w:val="00250EA3"/>
    <w:rsid w:val="002522C1"/>
    <w:rsid w:val="00281C58"/>
    <w:rsid w:val="002A0F99"/>
    <w:rsid w:val="002A4FC6"/>
    <w:rsid w:val="002A5BEF"/>
    <w:rsid w:val="002D0B4D"/>
    <w:rsid w:val="00303BE4"/>
    <w:rsid w:val="0032181E"/>
    <w:rsid w:val="00326490"/>
    <w:rsid w:val="00326E6E"/>
    <w:rsid w:val="0034285C"/>
    <w:rsid w:val="00347A95"/>
    <w:rsid w:val="003507B9"/>
    <w:rsid w:val="00366CDA"/>
    <w:rsid w:val="00382A9A"/>
    <w:rsid w:val="00382C32"/>
    <w:rsid w:val="003938CC"/>
    <w:rsid w:val="0039668C"/>
    <w:rsid w:val="003B1FC5"/>
    <w:rsid w:val="003C40EA"/>
    <w:rsid w:val="003D0ED4"/>
    <w:rsid w:val="003F165C"/>
    <w:rsid w:val="003F7FBC"/>
    <w:rsid w:val="00402186"/>
    <w:rsid w:val="00416571"/>
    <w:rsid w:val="00452CA9"/>
    <w:rsid w:val="00485269"/>
    <w:rsid w:val="0049126C"/>
    <w:rsid w:val="004A1758"/>
    <w:rsid w:val="004B4EDF"/>
    <w:rsid w:val="004C1C85"/>
    <w:rsid w:val="004D4171"/>
    <w:rsid w:val="004D4213"/>
    <w:rsid w:val="004E72FF"/>
    <w:rsid w:val="00517A5D"/>
    <w:rsid w:val="00565C7A"/>
    <w:rsid w:val="005852C2"/>
    <w:rsid w:val="005A2FDE"/>
    <w:rsid w:val="005E736C"/>
    <w:rsid w:val="005F4996"/>
    <w:rsid w:val="006117B8"/>
    <w:rsid w:val="00614C5A"/>
    <w:rsid w:val="00617D03"/>
    <w:rsid w:val="006279FD"/>
    <w:rsid w:val="006472B9"/>
    <w:rsid w:val="006506A7"/>
    <w:rsid w:val="0066443A"/>
    <w:rsid w:val="006711A1"/>
    <w:rsid w:val="006B7EC3"/>
    <w:rsid w:val="006C3D9B"/>
    <w:rsid w:val="006C4F64"/>
    <w:rsid w:val="006D041F"/>
    <w:rsid w:val="006D1681"/>
    <w:rsid w:val="006D1DDE"/>
    <w:rsid w:val="006F4C5B"/>
    <w:rsid w:val="007041E7"/>
    <w:rsid w:val="00707712"/>
    <w:rsid w:val="00713BFE"/>
    <w:rsid w:val="00715BBE"/>
    <w:rsid w:val="00735DA6"/>
    <w:rsid w:val="00760F6E"/>
    <w:rsid w:val="007623E3"/>
    <w:rsid w:val="00771CE2"/>
    <w:rsid w:val="0077270A"/>
    <w:rsid w:val="00787033"/>
    <w:rsid w:val="007B75D1"/>
    <w:rsid w:val="007C269A"/>
    <w:rsid w:val="007E16D8"/>
    <w:rsid w:val="008047FD"/>
    <w:rsid w:val="00807828"/>
    <w:rsid w:val="00810BC8"/>
    <w:rsid w:val="00822CA0"/>
    <w:rsid w:val="008636EA"/>
    <w:rsid w:val="00893822"/>
    <w:rsid w:val="008B535D"/>
    <w:rsid w:val="008C7140"/>
    <w:rsid w:val="008F6D79"/>
    <w:rsid w:val="00930D16"/>
    <w:rsid w:val="0094682F"/>
    <w:rsid w:val="00952080"/>
    <w:rsid w:val="009703AE"/>
    <w:rsid w:val="00992177"/>
    <w:rsid w:val="00992C9E"/>
    <w:rsid w:val="009A5AB2"/>
    <w:rsid w:val="009B08B0"/>
    <w:rsid w:val="009C3E97"/>
    <w:rsid w:val="009C4FF6"/>
    <w:rsid w:val="009E0000"/>
    <w:rsid w:val="009F52B4"/>
    <w:rsid w:val="00A024AB"/>
    <w:rsid w:val="00A30FDF"/>
    <w:rsid w:val="00A37944"/>
    <w:rsid w:val="00A55A46"/>
    <w:rsid w:val="00A6007B"/>
    <w:rsid w:val="00A63C07"/>
    <w:rsid w:val="00A83D30"/>
    <w:rsid w:val="00AA3EFA"/>
    <w:rsid w:val="00AA4859"/>
    <w:rsid w:val="00AE1E1C"/>
    <w:rsid w:val="00AE76A9"/>
    <w:rsid w:val="00B10A48"/>
    <w:rsid w:val="00B13347"/>
    <w:rsid w:val="00B46553"/>
    <w:rsid w:val="00B52CEC"/>
    <w:rsid w:val="00B651DC"/>
    <w:rsid w:val="00B67D77"/>
    <w:rsid w:val="00B71791"/>
    <w:rsid w:val="00B774CD"/>
    <w:rsid w:val="00B77D91"/>
    <w:rsid w:val="00BC0DF3"/>
    <w:rsid w:val="00BC6B0A"/>
    <w:rsid w:val="00BD1A97"/>
    <w:rsid w:val="00BD2C6E"/>
    <w:rsid w:val="00BE5291"/>
    <w:rsid w:val="00BE611C"/>
    <w:rsid w:val="00C04BF0"/>
    <w:rsid w:val="00C04CDB"/>
    <w:rsid w:val="00C205D7"/>
    <w:rsid w:val="00C37513"/>
    <w:rsid w:val="00C424C7"/>
    <w:rsid w:val="00C508EE"/>
    <w:rsid w:val="00C570A6"/>
    <w:rsid w:val="00C83AC5"/>
    <w:rsid w:val="00CA0A7F"/>
    <w:rsid w:val="00CA2325"/>
    <w:rsid w:val="00CB2187"/>
    <w:rsid w:val="00CB41F2"/>
    <w:rsid w:val="00CD05FF"/>
    <w:rsid w:val="00CD682B"/>
    <w:rsid w:val="00CE1BF1"/>
    <w:rsid w:val="00CF0EAF"/>
    <w:rsid w:val="00D14A7F"/>
    <w:rsid w:val="00D30E25"/>
    <w:rsid w:val="00D43369"/>
    <w:rsid w:val="00D45EA0"/>
    <w:rsid w:val="00D47547"/>
    <w:rsid w:val="00D73A1C"/>
    <w:rsid w:val="00D745B0"/>
    <w:rsid w:val="00D76B99"/>
    <w:rsid w:val="00D907F0"/>
    <w:rsid w:val="00D930B8"/>
    <w:rsid w:val="00DA0A76"/>
    <w:rsid w:val="00DB19C7"/>
    <w:rsid w:val="00DD47C9"/>
    <w:rsid w:val="00DF339E"/>
    <w:rsid w:val="00E01A4F"/>
    <w:rsid w:val="00E04567"/>
    <w:rsid w:val="00E06BC7"/>
    <w:rsid w:val="00E2037C"/>
    <w:rsid w:val="00E43002"/>
    <w:rsid w:val="00E563EE"/>
    <w:rsid w:val="00E61E56"/>
    <w:rsid w:val="00E848AD"/>
    <w:rsid w:val="00ED3639"/>
    <w:rsid w:val="00ED630C"/>
    <w:rsid w:val="00EF1B9B"/>
    <w:rsid w:val="00F23E68"/>
    <w:rsid w:val="00F255A1"/>
    <w:rsid w:val="00F3567C"/>
    <w:rsid w:val="00F56481"/>
    <w:rsid w:val="00F600E5"/>
    <w:rsid w:val="00F6593C"/>
    <w:rsid w:val="00F65BC1"/>
    <w:rsid w:val="00F71645"/>
    <w:rsid w:val="00F83901"/>
    <w:rsid w:val="00F878D0"/>
    <w:rsid w:val="00F95727"/>
    <w:rsid w:val="00FC06EE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7D0E-E11B-4617-BAD3-F4F49705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D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D3639"/>
    <w:rPr>
      <w:b/>
      <w:bCs/>
    </w:rPr>
  </w:style>
  <w:style w:type="character" w:customStyle="1" w:styleId="apple-converted-space">
    <w:name w:val="apple-converted-space"/>
    <w:basedOn w:val="a0"/>
    <w:rsid w:val="00ED3639"/>
  </w:style>
  <w:style w:type="paragraph" w:styleId="a5">
    <w:name w:val="List Paragraph"/>
    <w:basedOn w:val="a"/>
    <w:uiPriority w:val="1"/>
    <w:qFormat/>
    <w:rsid w:val="00F878D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8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B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0456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F255A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F255A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255A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F255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2A0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ks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s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s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489E-FFAB-4E67-8A3B-713B2E53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2019-09-04T08:56:00Z</cp:lastPrinted>
  <dcterms:created xsi:type="dcterms:W3CDTF">2019-09-06T08:20:00Z</dcterms:created>
  <dcterms:modified xsi:type="dcterms:W3CDTF">2019-09-06T08:20:00Z</dcterms:modified>
</cp:coreProperties>
</file>